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82A8" w14:textId="77777777" w:rsidR="00652796" w:rsidRPr="00CE1D85" w:rsidRDefault="003652AD" w:rsidP="00C72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CE1D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Политика </w:t>
      </w:r>
      <w:r w:rsidR="00CE1D85" w:rsidRPr="00CE1D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конфиденциальности </w:t>
      </w:r>
      <w:r w:rsidRPr="00CE1D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 отношении обработки</w:t>
      </w:r>
      <w:r w:rsidR="00C72B78" w:rsidRPr="00CE1D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персональных данных</w:t>
      </w:r>
      <w:r w:rsidR="00CE1D85" w:rsidRPr="00CE1D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и реализации порядка и требований направленных на защиту персональных данных Общества с ограниченной ответственностью «Специализированный застройщик «Черноморская Строительная Компания» (ООО «СЗ «ЧСК») </w:t>
      </w:r>
    </w:p>
    <w:p w14:paraId="7E5B467D" w14:textId="77777777" w:rsidR="00C72B78" w:rsidRPr="00CE1D85" w:rsidRDefault="00C72B78" w:rsidP="006527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AC12FD" w14:textId="77777777" w:rsidR="00ED3531" w:rsidRPr="00CE1D85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9A795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</w:t>
      </w:r>
      <w:r w:rsidR="003652AD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ая Политика </w:t>
      </w:r>
      <w:r w:rsidR="00CE1D85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конфиденциальности </w:t>
      </w:r>
      <w:r w:rsidR="003652AD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в отношении обработки 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 (далее – По</w:t>
      </w:r>
      <w:r w:rsidR="00653B04" w:rsidRPr="00CE1D85">
        <w:rPr>
          <w:rFonts w:ascii="Times New Roman" w:eastAsia="Times New Roman" w:hAnsi="Times New Roman" w:cs="Times New Roman"/>
          <w:color w:val="000000"/>
          <w:lang w:eastAsia="ru-RU"/>
        </w:rPr>
        <w:t>литика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>) разработан</w:t>
      </w:r>
      <w:r w:rsidR="003652AD" w:rsidRPr="00CE1D8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применяется в Обществе с ограниченной ответственностью </w:t>
      </w:r>
      <w:r w:rsidR="00CE1D85" w:rsidRPr="00CE1D8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«Специализированный застройщик «Черноморская Строительная Компания»</w:t>
      </w:r>
      <w:r w:rsidR="00C91AC7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</w:t>
      </w:r>
      <w:r w:rsidR="00CE1D85" w:rsidRPr="00CE1D85">
        <w:rPr>
          <w:rFonts w:ascii="Times New Roman" w:hAnsi="Times New Roman" w:cs="Times New Roman"/>
        </w:rPr>
        <w:t>9103102360</w:t>
      </w:r>
      <w:r w:rsidR="00C91AC7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, ОГРН </w:t>
      </w:r>
      <w:r w:rsidR="00CE1D85" w:rsidRPr="00CE1D85">
        <w:rPr>
          <w:rFonts w:ascii="Times New Roman" w:hAnsi="Times New Roman" w:cs="Times New Roman"/>
        </w:rPr>
        <w:t>1239100010302</w:t>
      </w:r>
      <w:r w:rsidR="00C91AC7" w:rsidRPr="00CE1D8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CE1D85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Оператор) в соответствии с </w:t>
      </w:r>
      <w:proofErr w:type="spellStart"/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E1D85" w:rsidRPr="00CE1D8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ч. 1 ст. 18.1 Федерального закона от 27.07.2006 № 152-ФЗ «О персональных данных» (далее по тексту – Федеральный закон «О персональных данных»)</w:t>
      </w:r>
      <w:r w:rsidR="003652AD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определяет </w:t>
      </w:r>
      <w:r w:rsid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регулирует </w:t>
      </w:r>
      <w:r w:rsidR="003652AD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</w:t>
      </w:r>
      <w:r w:rsid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вопросы, </w:t>
      </w:r>
      <w:r w:rsidR="003652AD"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способы обработки персональных данных принятых 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обработку, порядок и условия осуществления обработки персональных данных физических лиц, передавших свои персональные данные для обработки Оператору (далее – субъекты персональных данных) с использованием и без использования средств автоматизации, устанавливает </w:t>
      </w:r>
      <w:r w:rsidR="00AD50CC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принципы 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>процедуры</w:t>
      </w:r>
      <w:r w:rsidR="00AD50CC">
        <w:rPr>
          <w:rFonts w:ascii="Times New Roman" w:eastAsia="Times New Roman" w:hAnsi="Times New Roman" w:cs="Times New Roman"/>
          <w:color w:val="000000"/>
          <w:lang w:eastAsia="ru-RU"/>
        </w:rPr>
        <w:t xml:space="preserve"> и методы обработки персональных данных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AD50CC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применение которых 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>направлен</w:t>
      </w:r>
      <w:r w:rsidR="00AD50C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CE1D85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предотвращение нарушений законодательства Российской Федерации, устранение последствий таких нарушений, связанных с обработкой персональных данных.</w:t>
      </w:r>
    </w:p>
    <w:p w14:paraId="7A6124D6" w14:textId="77777777" w:rsidR="00ED3531" w:rsidRPr="00B5426F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1.1</w:t>
      </w:r>
      <w:r w:rsidR="00ED3531" w:rsidRPr="00B5426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B5426F">
        <w:rPr>
          <w:rFonts w:ascii="Times New Roman" w:eastAsia="Times New Roman" w:hAnsi="Times New Roman" w:cs="Times New Roman"/>
          <w:color w:val="000000"/>
          <w:lang w:eastAsia="ru-RU"/>
        </w:rPr>
        <w:t>Пол</w:t>
      </w:r>
      <w:r w:rsidR="003652AD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итика </w:t>
      </w:r>
      <w:r w:rsidR="00ED3531" w:rsidRPr="00B5426F">
        <w:rPr>
          <w:rFonts w:ascii="Times New Roman" w:eastAsia="Times New Roman" w:hAnsi="Times New Roman" w:cs="Times New Roman"/>
          <w:color w:val="000000"/>
          <w:lang w:eastAsia="ru-RU"/>
        </w:rPr>
        <w:t>разработан</w:t>
      </w:r>
      <w:r w:rsidR="003652AD" w:rsidRPr="00B5426F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D3531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 с целью обеспечения защиты прав и свобод субъектов персональных данных при обработке их персональных данных, а также с целью установления ответственности должностных лиц Оператора, имеющих доступ к персональным данным субъектов персональных данных, за невыполнение требований и норм, регулирующих обработку персональных данных.</w:t>
      </w:r>
    </w:p>
    <w:p w14:paraId="7BCF1708" w14:textId="77777777" w:rsidR="00ED3531" w:rsidRPr="00B5426F" w:rsidRDefault="009A7956" w:rsidP="00312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12A6F" w:rsidRPr="00B5426F">
        <w:rPr>
          <w:rFonts w:ascii="Times New Roman" w:eastAsia="Times New Roman" w:hAnsi="Times New Roman" w:cs="Times New Roman"/>
          <w:color w:val="000000"/>
          <w:lang w:eastAsia="ru-RU"/>
        </w:rPr>
        <w:t>Оператор, руководствуясь ст. 22 Федерального закона от 27.07.2006 N 152-ФЗ (ред. от 22.02.2017) «О персональных данных</w:t>
      </w:r>
      <w:r w:rsidR="00F01812" w:rsidRPr="00B5426F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12A6F" w:rsidRPr="00B5426F">
        <w:rPr>
          <w:rFonts w:ascii="Times New Roman" w:eastAsia="Times New Roman" w:hAnsi="Times New Roman" w:cs="Times New Roman"/>
          <w:color w:val="000000"/>
          <w:lang w:eastAsia="ru-RU"/>
        </w:rPr>
        <w:t>, производит обработку персональных данных без уведомления уполномоченного органа по защите прав субъектов персональных данных.</w:t>
      </w:r>
    </w:p>
    <w:p w14:paraId="52B38052" w14:textId="77777777" w:rsidR="00ED3531" w:rsidRPr="00B5426F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Персональные данные Субъекта персональных данных – это любая информация, относящаяся к прямо или косвенно </w:t>
      </w:r>
      <w:r w:rsidR="00B5426F" w:rsidRPr="00B5426F">
        <w:rPr>
          <w:rFonts w:ascii="Times New Roman" w:eastAsia="Times New Roman" w:hAnsi="Times New Roman" w:cs="Times New Roman"/>
          <w:color w:val="000000"/>
          <w:lang w:eastAsia="ru-RU"/>
        </w:rPr>
        <w:t>определенному,</w:t>
      </w:r>
      <w:r w:rsidR="00ED3531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определяемому физическому лицу.</w:t>
      </w:r>
    </w:p>
    <w:p w14:paraId="4B4EB1B7" w14:textId="77777777" w:rsidR="00ED3531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>Оператор осуществляет обработку следующих персональных данных:</w:t>
      </w:r>
    </w:p>
    <w:p w14:paraId="250490D9" w14:textId="77777777" w:rsidR="00ED3531" w:rsidRPr="009A7956" w:rsidRDefault="00D36EFC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>Имя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>, отчество, фамилия</w:t>
      </w: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>субъектов персональных данны</w:t>
      </w: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B35A6BB" w14:textId="77777777" w:rsidR="00B5426F" w:rsidRPr="009A7956" w:rsidRDefault="00B5426F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>Дата и место рождения;</w:t>
      </w:r>
    </w:p>
    <w:p w14:paraId="144A1BDE" w14:textId="77777777" w:rsidR="00ED3531" w:rsidRPr="009A7956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>номер контактного телефона;</w:t>
      </w:r>
    </w:p>
    <w:p w14:paraId="7A1BD582" w14:textId="77777777" w:rsidR="00ED3531" w:rsidRPr="009A7956" w:rsidRDefault="00D36EFC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почты.</w:t>
      </w:r>
    </w:p>
    <w:p w14:paraId="18DACF78" w14:textId="77777777" w:rsidR="00ED3531" w:rsidRPr="009A7956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>При получении персональных данных, не указанных в настоящем пункте, такие данные подлежат немедленному уничтожению лицом, непреднамеренно получившим их.</w:t>
      </w:r>
    </w:p>
    <w:p w14:paraId="1D55F029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1.5</w:t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осуществляет обработку персональных данных Субъектов персональных данных в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целях обеспечения Субъектов всей полнотой информации, находящейся в распоряжении Оператора относительно объектов, принадлежащих (строящихся) </w:t>
      </w:r>
      <w:r w:rsidR="003652AD" w:rsidRPr="009A7956">
        <w:rPr>
          <w:rFonts w:ascii="Times New Roman" w:eastAsia="Times New Roman" w:hAnsi="Times New Roman" w:cs="Times New Roman"/>
          <w:color w:val="000000"/>
          <w:lang w:eastAsia="ru-RU"/>
        </w:rPr>
        <w:t>Оператор</w:t>
      </w:r>
      <w:r w:rsidR="00D41F6E" w:rsidRPr="009A7956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, информация о которых расположена на сайте Оператора, </w:t>
      </w:r>
    </w:p>
    <w:p w14:paraId="04EB05E7" w14:textId="77777777" w:rsidR="00ED3531" w:rsidRPr="009A7956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в иных целях в случае, если соответствующие действия Оператора не противоречат действующему законодательству, деятельности Оператора, и на проведение указанной обработки получено согласие Субъекта персональных данных. </w:t>
      </w:r>
    </w:p>
    <w:p w14:paraId="474E1A74" w14:textId="77777777" w:rsidR="00ED3531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1.6</w:t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>Оператор осуществляет обработку персональных данных Субъекта персональных посредством совершения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средств, включая следующие:</w:t>
      </w:r>
    </w:p>
    <w:p w14:paraId="1A599C13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сбор, </w:t>
      </w:r>
    </w:p>
    <w:p w14:paraId="7AC546C3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запись, </w:t>
      </w:r>
    </w:p>
    <w:p w14:paraId="7D389A13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систематизацию, </w:t>
      </w:r>
    </w:p>
    <w:p w14:paraId="7F7BD930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накопление, </w:t>
      </w:r>
    </w:p>
    <w:p w14:paraId="4D48043E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хранение, </w:t>
      </w:r>
    </w:p>
    <w:p w14:paraId="5ED79776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уточнение (обновление, изменение), </w:t>
      </w:r>
    </w:p>
    <w:p w14:paraId="0FDA7B03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извлечение, </w:t>
      </w:r>
    </w:p>
    <w:p w14:paraId="4BADE034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использование, </w:t>
      </w:r>
    </w:p>
    <w:p w14:paraId="687F1AFB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передачу (распространение, предоставление, доступ), </w:t>
      </w:r>
    </w:p>
    <w:p w14:paraId="6F3B0531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обезличивание, </w:t>
      </w:r>
    </w:p>
    <w:p w14:paraId="46432C3A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блокирование, </w:t>
      </w:r>
    </w:p>
    <w:p w14:paraId="1A0477A0" w14:textId="77777777" w:rsidR="00CD6B1E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удаление, </w:t>
      </w:r>
    </w:p>
    <w:p w14:paraId="386E04B3" w14:textId="77777777" w:rsidR="00ED3531" w:rsidRPr="009A7956" w:rsidRDefault="009A795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</w:t>
      </w:r>
      <w:r w:rsidR="00CD6B1E" w:rsidRPr="009A7956">
        <w:rPr>
          <w:rFonts w:ascii="Times New Roman" w:eastAsia="Times New Roman" w:hAnsi="Times New Roman" w:cs="Times New Roman"/>
          <w:color w:val="000000"/>
          <w:lang w:eastAsia="ru-RU"/>
        </w:rPr>
        <w:t>уничтожение.</w:t>
      </w:r>
      <w:r w:rsidR="00ED3531" w:rsidRPr="009A79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FB71D1E" w14:textId="77777777" w:rsidR="009A7956" w:rsidRPr="00885BC0" w:rsidRDefault="00ED3531" w:rsidP="00885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</w:t>
      </w:r>
      <w:r w:rsidR="009A7956" w:rsidRPr="00885BC0">
        <w:rPr>
          <w:rFonts w:ascii="Times New Roman" w:eastAsia="Times New Roman" w:hAnsi="Times New Roman" w:cs="Times New Roman"/>
          <w:b/>
          <w:color w:val="000000"/>
          <w:lang w:eastAsia="ru-RU"/>
        </w:rPr>
        <w:t>ЦЕЛИ ОБРАБОТКИ ПЕРСОНАЛЬНЫХ ДАННЫХ</w:t>
      </w:r>
    </w:p>
    <w:p w14:paraId="5EE4FCC9" w14:textId="77777777" w:rsidR="009A7956" w:rsidRPr="00885BC0" w:rsidRDefault="009A7956" w:rsidP="00885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2.1.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Целью обработки персональных данных является:</w:t>
      </w:r>
    </w:p>
    <w:p w14:paraId="11C292A6" w14:textId="77777777" w:rsidR="00885BC0" w:rsidRPr="00885BC0" w:rsidRDefault="009A7956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 xml:space="preserve">- осуществление деятельности, предусмотренной Уставом Оператора, действующим законодательством РФ, в частности ФЗ: «О персональных данных», Гражданским кодексом РФ, Трудовым кодексом РФ, иными нормативно-правовыми актами РФ и нормативными документами уполномоченных органов государственной власти; </w:t>
      </w:r>
    </w:p>
    <w:p w14:paraId="7080A5CC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заключение, исполнения и прекращения гражданско-правовых сделок с физическими, юридическими лицами, индивидуальными предпринимателями и иными лицами, в случаях, предусмотренных действующим законодательством и Уставом </w:t>
      </w:r>
      <w:r w:rsidRPr="00885BC0">
        <w:rPr>
          <w:rFonts w:ascii="Times New Roman" w:hAnsi="Times New Roman" w:cs="Times New Roman"/>
        </w:rPr>
        <w:t>Оператора</w:t>
      </w:r>
      <w:r w:rsidR="009A7956" w:rsidRPr="00885BC0">
        <w:rPr>
          <w:rFonts w:ascii="Times New Roman" w:hAnsi="Times New Roman" w:cs="Times New Roman"/>
        </w:rPr>
        <w:t xml:space="preserve">; </w:t>
      </w:r>
    </w:p>
    <w:p w14:paraId="1265657E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предоставления </w:t>
      </w:r>
      <w:r w:rsidRPr="00885BC0">
        <w:rPr>
          <w:rFonts w:ascii="Times New Roman" w:hAnsi="Times New Roman" w:cs="Times New Roman"/>
        </w:rPr>
        <w:t>С</w:t>
      </w:r>
      <w:r w:rsidR="009A7956" w:rsidRPr="00885BC0">
        <w:rPr>
          <w:rFonts w:ascii="Times New Roman" w:hAnsi="Times New Roman" w:cs="Times New Roman"/>
        </w:rPr>
        <w:t xml:space="preserve">убъекту персональных данных доступа к Сайту, сервисам и услугам </w:t>
      </w:r>
      <w:r w:rsidRPr="00885BC0">
        <w:rPr>
          <w:rFonts w:ascii="Times New Roman" w:hAnsi="Times New Roman" w:cs="Times New Roman"/>
        </w:rPr>
        <w:t>Оператора</w:t>
      </w:r>
      <w:r w:rsidR="009A7956" w:rsidRPr="00885BC0">
        <w:rPr>
          <w:rFonts w:ascii="Times New Roman" w:hAnsi="Times New Roman" w:cs="Times New Roman"/>
        </w:rPr>
        <w:t xml:space="preserve">; </w:t>
      </w: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предоставление </w:t>
      </w:r>
      <w:r w:rsidRPr="00885BC0">
        <w:rPr>
          <w:rFonts w:ascii="Times New Roman" w:hAnsi="Times New Roman" w:cs="Times New Roman"/>
        </w:rPr>
        <w:t>С</w:t>
      </w:r>
      <w:r w:rsidR="009A7956" w:rsidRPr="00885BC0">
        <w:rPr>
          <w:rFonts w:ascii="Times New Roman" w:hAnsi="Times New Roman" w:cs="Times New Roman"/>
        </w:rPr>
        <w:t xml:space="preserve">убъекту персональных данных персонализированных услуг; </w:t>
      </w:r>
    </w:p>
    <w:p w14:paraId="56F35948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таргетирование рекламных материалов; </w:t>
      </w:r>
    </w:p>
    <w:p w14:paraId="50B4F613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создание, управление и контроль учетной записи субъекта персональных данных, созданной на Сайте </w:t>
      </w:r>
      <w:r w:rsidRPr="00885BC0">
        <w:rPr>
          <w:rFonts w:ascii="Times New Roman" w:hAnsi="Times New Roman" w:cs="Times New Roman"/>
        </w:rPr>
        <w:t>Оператора</w:t>
      </w:r>
      <w:r w:rsidR="009A7956" w:rsidRPr="00885BC0">
        <w:rPr>
          <w:rFonts w:ascii="Times New Roman" w:hAnsi="Times New Roman" w:cs="Times New Roman"/>
        </w:rPr>
        <w:t xml:space="preserve">, в том числе в целях проверки прав доступа к сервисам и программному обеспечению; </w:t>
      </w:r>
    </w:p>
    <w:p w14:paraId="4951055A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 xml:space="preserve">- </w:t>
      </w:r>
      <w:r w:rsidR="009A7956" w:rsidRPr="00885BC0">
        <w:rPr>
          <w:rFonts w:ascii="Times New Roman" w:hAnsi="Times New Roman" w:cs="Times New Roman"/>
        </w:rPr>
        <w:t xml:space="preserve">общение с субъектом персональных данных с целью информирования о наличии, изменении услуг, оказываемых </w:t>
      </w:r>
      <w:r w:rsidRPr="00885BC0">
        <w:rPr>
          <w:rFonts w:ascii="Times New Roman" w:hAnsi="Times New Roman" w:cs="Times New Roman"/>
        </w:rPr>
        <w:t>Оператором</w:t>
      </w:r>
      <w:r w:rsidR="009A7956" w:rsidRPr="00885BC0">
        <w:rPr>
          <w:rFonts w:ascii="Times New Roman" w:hAnsi="Times New Roman" w:cs="Times New Roman"/>
        </w:rPr>
        <w:t xml:space="preserve">; </w:t>
      </w:r>
    </w:p>
    <w:p w14:paraId="44472E5A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оценка уровня обслуживания, мониторинга трафика и показателя популярности различных вариантов обслуживания; </w:t>
      </w:r>
    </w:p>
    <w:p w14:paraId="79CA18AB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осуществление маркетинговых мероприятий; </w:t>
      </w:r>
    </w:p>
    <w:p w14:paraId="5921607D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соблюдение настоящей Политики; </w:t>
      </w:r>
    </w:p>
    <w:p w14:paraId="707F8BBA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рассылки электронных сообщений о новостях О</w:t>
      </w:r>
      <w:r w:rsidRPr="00885BC0">
        <w:rPr>
          <w:rFonts w:ascii="Times New Roman" w:hAnsi="Times New Roman" w:cs="Times New Roman"/>
        </w:rPr>
        <w:t>ператора</w:t>
      </w:r>
      <w:r w:rsidR="009A7956" w:rsidRPr="00885BC0">
        <w:rPr>
          <w:rFonts w:ascii="Times New Roman" w:hAnsi="Times New Roman" w:cs="Times New Roman"/>
        </w:rPr>
        <w:t xml:space="preserve">, специальных предложениях; </w:t>
      </w:r>
    </w:p>
    <w:p w14:paraId="6820431F" w14:textId="77777777" w:rsidR="00885BC0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ведение претензионной переписки с субъектом персональных данных; </w:t>
      </w:r>
    </w:p>
    <w:p w14:paraId="38BBF379" w14:textId="77777777" w:rsidR="009A7956" w:rsidRPr="00885BC0" w:rsidRDefault="00885BC0" w:rsidP="00885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BC0">
        <w:rPr>
          <w:rFonts w:ascii="Times New Roman" w:hAnsi="Times New Roman" w:cs="Times New Roman"/>
        </w:rPr>
        <w:t>-</w:t>
      </w:r>
      <w:r w:rsidR="009A7956" w:rsidRPr="00885BC0">
        <w:rPr>
          <w:rFonts w:ascii="Times New Roman" w:hAnsi="Times New Roman" w:cs="Times New Roman"/>
        </w:rPr>
        <w:t xml:space="preserve"> иные цели, для достижения которых в соответствии с законодательством Российской Федерации </w:t>
      </w:r>
      <w:r w:rsidRPr="00885BC0">
        <w:rPr>
          <w:rFonts w:ascii="Times New Roman" w:hAnsi="Times New Roman" w:cs="Times New Roman"/>
        </w:rPr>
        <w:t>Оператор</w:t>
      </w:r>
      <w:r w:rsidR="009A7956" w:rsidRPr="00885BC0">
        <w:rPr>
          <w:rFonts w:ascii="Times New Roman" w:hAnsi="Times New Roman" w:cs="Times New Roman"/>
        </w:rPr>
        <w:t xml:space="preserve"> вправе обрабатывать персональные данные Субъекта персональных данных.</w:t>
      </w:r>
    </w:p>
    <w:p w14:paraId="1D78426D" w14:textId="77777777" w:rsidR="009A7956" w:rsidRPr="00885BC0" w:rsidRDefault="009A7956" w:rsidP="00D4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98FE6E" w14:textId="77777777" w:rsidR="009A7956" w:rsidRPr="00885BC0" w:rsidRDefault="009A7956" w:rsidP="00D4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58997" w14:textId="77777777" w:rsidR="00ED3531" w:rsidRPr="00885BC0" w:rsidRDefault="00885BC0" w:rsidP="00D4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</w:t>
      </w:r>
      <w:r w:rsidR="00ED3531" w:rsidRPr="00885BC0">
        <w:rPr>
          <w:rFonts w:ascii="Times New Roman" w:eastAsia="Times New Roman" w:hAnsi="Times New Roman" w:cs="Times New Roman"/>
          <w:b/>
          <w:color w:val="000000"/>
          <w:lang w:eastAsia="ru-RU"/>
        </w:rPr>
        <w:t>ПРИНЦИПЫ ОБРАБОТКИ ПЕРСОНАЛЬНЫХ ДАННЫХ.</w:t>
      </w:r>
    </w:p>
    <w:p w14:paraId="6B5C5892" w14:textId="77777777" w:rsidR="00ED3531" w:rsidRPr="00885BC0" w:rsidRDefault="00885BC0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При обработке персональных данных Оператор руководствуется принципами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законности и справедливости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своевременности и достоверности получения согласия 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на обработку персональных данных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обработки только персональных данных, которые отвечают целям их обработки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. С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оответствия содержания и объема обрабатываемых персональных данных заявленным целям обработки. Обрабатываемые персональные данные не должны быть избыточными по отношению к заявленным целям их обработки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. Н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едопустимости объединения баз данных, содержащих персональные данные, обработка которых осуществляется в целях, несовместимых между собой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обеспечения точности персональных данных, их достаточности, а в необходимых случаях и актуальности по отношению к целям обработки персональных данных. Оператор принимает необходимые меры либо обеспечивает их принятие по удалению или уточнению неполных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неточных данных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. Х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ранения персональных данных в форме, позволяющей определить 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885BC0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данных, не дольше, чем этого требуют цели обработки персональных данных.</w:t>
      </w:r>
    </w:p>
    <w:p w14:paraId="50BEB679" w14:textId="77777777" w:rsidR="00ED3531" w:rsidRPr="0013712C" w:rsidRDefault="00885BC0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Оператор осуществляет</w:t>
      </w:r>
      <w:r w:rsidR="00AD50C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обработку персональных данных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с соблюдением </w:t>
      </w:r>
      <w:r w:rsidR="00AD50C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норм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принципов и </w:t>
      </w:r>
      <w:r w:rsidR="00AD50CC" w:rsidRPr="0013712C">
        <w:rPr>
          <w:rFonts w:ascii="Times New Roman" w:eastAsia="Times New Roman" w:hAnsi="Times New Roman" w:cs="Times New Roman"/>
          <w:color w:val="000000"/>
          <w:lang w:eastAsia="ru-RU"/>
        </w:rPr>
        <w:t>правил, изложенных в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</w:t>
      </w:r>
      <w:r w:rsidR="00AD50CC" w:rsidRPr="0013712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м закон</w:t>
      </w:r>
      <w:r w:rsidR="00AD50CC" w:rsidRPr="0013712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от 27.07.2006 №152-ФЗ «О персональных данных»</w:t>
      </w:r>
      <w:r w:rsidR="00AD50CC" w:rsidRPr="0013712C">
        <w:rPr>
          <w:rFonts w:ascii="Times New Roman" w:eastAsia="Times New Roman" w:hAnsi="Times New Roman" w:cs="Times New Roman"/>
          <w:color w:val="000000"/>
          <w:lang w:eastAsia="ru-RU"/>
        </w:rPr>
        <w:t>, Трудовом кодексе Российской Федерации, Постановлении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>ми в соответствии с ним нормативными правовыми актами, операторами, являющимися государственными или муниципальными органами», ст.12 Всеобщей Декларацией прав человека 1948 года, ст.17 Международного пакта о гражданских и политических правах 1966 года, ст.8 Европейской конвенции о защите прав человека и основных свобод 1950 года, Положениями Конвенции Содружества Независимых Государств о правах и основных свободах человека (Минск, 1995 г.), ратифицированной РФ 11.08. 1998 года, Положениями Окинавской Хартии глобального информационного общества, принятой 22.07.2000 года, Уставом Общества, трудовых договорах или иных соглашениях, подписанных между Обществом и работниками, или иными субъектами персональных данных на обработку персональных данных, связанных с регулированием обработки персональных данных, и н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астоящ</w:t>
      </w:r>
      <w:r w:rsidR="003652AD" w:rsidRPr="0013712C">
        <w:rPr>
          <w:rFonts w:ascii="Times New Roman" w:eastAsia="Times New Roman" w:hAnsi="Times New Roman" w:cs="Times New Roman"/>
          <w:color w:val="000000"/>
          <w:lang w:eastAsia="ru-RU"/>
        </w:rPr>
        <w:t>ей Политикой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F6B2D47" w14:textId="77777777" w:rsidR="00ED3531" w:rsidRPr="0013712C" w:rsidRDefault="00885BC0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Обработка персональных данных Оператором осуществляется в соответствии с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Правительства РФ от 01.11.2012</w:t>
      </w:r>
      <w:r w:rsidR="003652AD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№ 1119 «Об утверждении требований к защите персональных данных при их обработке в информационных системах персональных данных»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Приказом ФСТЭК России от 18.02.2013</w:t>
      </w:r>
      <w:r w:rsidR="003652AD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41F6E" w:rsidRPr="0013712C">
        <w:rPr>
          <w:rFonts w:ascii="Times New Roman" w:eastAsia="Times New Roman" w:hAnsi="Times New Roman" w:cs="Times New Roman"/>
          <w:color w:val="000000"/>
          <w:lang w:eastAsia="ru-RU"/>
        </w:rPr>
        <w:t>Методическим документом. Методика оценки угроз безопасности информации" (утв. ФСТЭК России 05.02.2021)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Рекомендациями по обеспечению безопасности персональных данных при их обработке в информационных системах персональных данных, утверждены заместителем директора ФСТЭК РФ 15 февраля 2008 г</w:t>
      </w:r>
      <w:r w:rsidR="003652AD" w:rsidRPr="0013712C">
        <w:rPr>
          <w:rFonts w:ascii="Times New Roman" w:eastAsia="Times New Roman" w:hAnsi="Times New Roman" w:cs="Times New Roman"/>
          <w:color w:val="000000"/>
          <w:lang w:eastAsia="ru-RU"/>
        </w:rPr>
        <w:t>ода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автоматизации, утверждены руководством 8-го Центра ФСБ РФ 21 февраля 2008 г</w:t>
      </w:r>
      <w:r w:rsidR="003652AD" w:rsidRPr="0013712C">
        <w:rPr>
          <w:rFonts w:ascii="Times New Roman" w:eastAsia="Times New Roman" w:hAnsi="Times New Roman" w:cs="Times New Roman"/>
          <w:color w:val="000000"/>
          <w:lang w:eastAsia="ru-RU"/>
        </w:rPr>
        <w:t>ода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 N 149/5-144</w:t>
      </w:r>
      <w:r w:rsidR="0013712C" w:rsidRPr="0013712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D3531" w:rsidRPr="0013712C">
        <w:rPr>
          <w:rFonts w:ascii="Times New Roman" w:eastAsia="Times New Roman" w:hAnsi="Times New Roman" w:cs="Times New Roman"/>
          <w:color w:val="000000"/>
          <w:lang w:eastAsia="ru-RU"/>
        </w:rPr>
        <w:t>Иными нормативными и ненормативными правовыми актами, регулирующими вопросы обработки персональных данных.</w:t>
      </w:r>
    </w:p>
    <w:p w14:paraId="0DB4D729" w14:textId="77777777" w:rsidR="00ED3531" w:rsidRPr="00A76AF2" w:rsidRDefault="00ED3531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  <w:r w:rsidRPr="00A76AF2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 xml:space="preserve"> </w:t>
      </w:r>
    </w:p>
    <w:p w14:paraId="6DAEF59E" w14:textId="77777777" w:rsidR="00ED3531" w:rsidRPr="00885BC0" w:rsidRDefault="00ED3531" w:rsidP="0011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b/>
          <w:color w:val="000000"/>
          <w:lang w:eastAsia="ru-RU"/>
        </w:rPr>
        <w:t>3. ПОЛУЧЕНИЕ ПЕРСОНАЛЬНЫХ ДАННЫХ.</w:t>
      </w:r>
    </w:p>
    <w:p w14:paraId="6C11914D" w14:textId="1A96D7CB" w:rsidR="00ED3531" w:rsidRPr="00885BC0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="00885BC0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Персональные данные </w:t>
      </w:r>
      <w:r w:rsidR="00885BC0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убъектов персональных данных получаются Оператором</w:t>
      </w:r>
      <w:r w:rsidR="00885BC0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7195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посредством заполнения </w:t>
      </w:r>
      <w:r w:rsidR="00987793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Субъектом </w:t>
      </w:r>
      <w:r w:rsidR="00947195" w:rsidRPr="00885BC0">
        <w:rPr>
          <w:rFonts w:ascii="Times New Roman" w:eastAsia="Times New Roman" w:hAnsi="Times New Roman" w:cs="Times New Roman"/>
          <w:color w:val="000000"/>
          <w:lang w:eastAsia="ru-RU"/>
        </w:rPr>
        <w:t>полей</w:t>
      </w:r>
      <w:r w:rsidR="00885BC0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соответствующей форме</w:t>
      </w:r>
      <w:r w:rsidR="00947195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r w:rsidR="00921922" w:rsidRPr="00885BC0">
        <w:rPr>
          <w:rFonts w:ascii="Times New Roman" w:eastAsia="Times New Roman" w:hAnsi="Times New Roman" w:cs="Times New Roman"/>
          <w:color w:val="000000"/>
          <w:lang w:eastAsia="ru-RU"/>
        </w:rPr>
        <w:t>подачи Заявки</w:t>
      </w:r>
      <w:r w:rsidR="00987793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</w:t>
      </w:r>
      <w:r w:rsidR="00921922" w:rsidRPr="00885BC0">
        <w:rPr>
          <w:rFonts w:ascii="Times New Roman" w:eastAsia="Times New Roman" w:hAnsi="Times New Roman" w:cs="Times New Roman"/>
          <w:color w:val="000000"/>
          <w:lang w:eastAsia="ru-RU"/>
        </w:rPr>
        <w:t>, адресация которо</w:t>
      </w:r>
      <w:r w:rsidR="00987793" w:rsidRPr="00885BC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921922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в глобальной сети «Интернет» осуществляется с помощью</w:t>
      </w:r>
      <w:r w:rsidR="00947195"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 доменного имени </w:t>
      </w:r>
      <w:hyperlink r:id="rId8" w:history="1">
        <w:r w:rsidR="00524DC4" w:rsidRPr="00524DC4">
          <w:rPr>
            <w:rStyle w:val="a5"/>
            <w:rFonts w:ascii="Times New Roman" w:eastAsia="Times New Roman" w:hAnsi="Times New Roman" w:cs="Times New Roman"/>
            <w:lang w:eastAsia="ru-RU"/>
          </w:rPr>
          <w:t>https://usadba-otradnoe.ru</w:t>
        </w:r>
      </w:hyperlink>
      <w:r w:rsidR="00E805A4" w:rsidRPr="00885B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иными способами, не противоречащими законодательству РФ и требованиям международного законодательства о защите персональных данных.</w:t>
      </w:r>
    </w:p>
    <w:p w14:paraId="79002E2E" w14:textId="77777777" w:rsidR="00ED3531" w:rsidRPr="00885BC0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3.2.</w:t>
      </w:r>
      <w:r w:rsidR="00885BC0" w:rsidRPr="00885BC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получает и начинает обработку персональных данных </w:t>
      </w:r>
      <w:r w:rsidR="00885BC0" w:rsidRPr="00885B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убъекта с момента получения его согласия.</w:t>
      </w:r>
    </w:p>
    <w:p w14:paraId="16F89A9E" w14:textId="77777777" w:rsidR="00ED3531" w:rsidRPr="00885BC0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на обработку персональных данных может быть дано </w:t>
      </w:r>
      <w:r w:rsidR="00885BC0" w:rsidRPr="00885B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убъектом персональных данных в любой форме, позволяющей подтвердить факт получения согласия, если иное не установлено федеральным законом: в письменной, устной или иной форме, предусмотренной действующим законодательством, в том числе посредством совершения </w:t>
      </w:r>
      <w:r w:rsidR="00885BC0" w:rsidRPr="00885BC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85BC0">
        <w:rPr>
          <w:rFonts w:ascii="Times New Roman" w:eastAsia="Times New Roman" w:hAnsi="Times New Roman" w:cs="Times New Roman"/>
          <w:color w:val="000000"/>
          <w:lang w:eastAsia="ru-RU"/>
        </w:rPr>
        <w:t>убъектом персональных данных конклюдентных действий.</w:t>
      </w:r>
    </w:p>
    <w:p w14:paraId="5A505545" w14:textId="77777777" w:rsidR="00ED3531" w:rsidRPr="005D1BD1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947195" w:rsidRPr="00A710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85BC0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на обработку персональных данных считается предоставленным субъектом персональных данных посредством совершения субъектом персональных данных следующих конклюдентных действий </w:t>
      </w:r>
      <w:r w:rsidR="005D1BD1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отдельно, либо </w:t>
      </w:r>
      <w:r w:rsidRPr="005D1BD1">
        <w:rPr>
          <w:rFonts w:ascii="Times New Roman" w:eastAsia="Times New Roman" w:hAnsi="Times New Roman" w:cs="Times New Roman"/>
          <w:color w:val="000000"/>
          <w:lang w:eastAsia="ru-RU"/>
        </w:rPr>
        <w:t>в совокупности:</w:t>
      </w:r>
    </w:p>
    <w:p w14:paraId="56E428E8" w14:textId="72855904" w:rsidR="00947195" w:rsidRPr="005D1BD1" w:rsidRDefault="002B3D1A" w:rsidP="002B3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1BD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>ицо</w:t>
      </w:r>
      <w:r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>подтверждает правильность и достоверность указанных им данных</w:t>
      </w:r>
      <w:r w:rsidR="005D1BD1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 путем проставления соответствующей отметки «Я согласен с условиями предоставления услуг»  при заполнении форм на Сайте, 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выражает желание подать Заявку </w:t>
      </w:r>
      <w:r w:rsidR="00C31703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«Заказать звонок» 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и волю на акцепт </w:t>
      </w:r>
      <w:r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- ОФЕРТЫ оказания информационно-консультационных услуг 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>путем</w:t>
      </w:r>
      <w:r w:rsidR="003652AD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>активации поля «</w:t>
      </w:r>
      <w:r w:rsidR="00114D9B" w:rsidRPr="005D1BD1">
        <w:rPr>
          <w:rFonts w:ascii="Times New Roman" w:eastAsia="Times New Roman" w:hAnsi="Times New Roman" w:cs="Times New Roman"/>
          <w:color w:val="000000"/>
          <w:lang w:eastAsia="ru-RU"/>
        </w:rPr>
        <w:t>Заказать звонок</w:t>
      </w:r>
      <w:r w:rsidR="00947195" w:rsidRPr="005D1BD1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ED5738" w:rsidRPr="005D1BD1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сайте, адресация которого в глобальной сети «Интернет» осуществляется с помощью доменного имени </w:t>
      </w:r>
      <w:hyperlink r:id="rId9" w:history="1">
        <w:r w:rsidR="00524DC4" w:rsidRPr="00524DC4">
          <w:rPr>
            <w:rStyle w:val="a5"/>
            <w:rFonts w:ascii="Times New Roman" w:eastAsia="Times New Roman" w:hAnsi="Times New Roman" w:cs="Times New Roman"/>
            <w:lang w:eastAsia="ru-RU"/>
          </w:rPr>
          <w:t>https://usadba-otradnoe.ru</w:t>
        </w:r>
      </w:hyperlink>
      <w:r w:rsidR="00E805A4" w:rsidRPr="005D1BD1">
        <w:rPr>
          <w:rFonts w:ascii="Times New Roman" w:eastAsia="Times New Roman" w:hAnsi="Times New Roman" w:cs="Times New Roman"/>
          <w:lang w:eastAsia="ru-RU"/>
        </w:rPr>
        <w:t>.</w:t>
      </w:r>
    </w:p>
    <w:p w14:paraId="0A023B41" w14:textId="77777777" w:rsidR="00ED3531" w:rsidRPr="00B5426F" w:rsidRDefault="00947195" w:rsidP="00947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426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2B3D1A" w:rsidRPr="00B5426F">
        <w:rPr>
          <w:rFonts w:ascii="Times New Roman" w:eastAsia="Times New Roman" w:hAnsi="Times New Roman" w:cs="Times New Roman"/>
          <w:color w:val="000000"/>
          <w:lang w:eastAsia="ru-RU"/>
        </w:rPr>
        <w:t>овершая</w:t>
      </w:r>
      <w:r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3D1A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акцепт ДОГОВОРА - ОФЕРТЫ оказания информационно-консультационных услуг Субъект </w:t>
      </w:r>
      <w:r w:rsidR="00B5426F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персональных данных подтверждает принятие им решения о предоставлении своих персональных данных и </w:t>
      </w:r>
      <w:r w:rsidR="002B3D1A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дает </w:t>
      </w:r>
      <w:r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свободно, своей волей и в своем интересе письменное согласие </w:t>
      </w:r>
      <w:r w:rsidR="002B3D1A" w:rsidRPr="00B5426F">
        <w:rPr>
          <w:rFonts w:ascii="Times New Roman" w:eastAsia="Times New Roman" w:hAnsi="Times New Roman" w:cs="Times New Roman"/>
          <w:color w:val="000000"/>
          <w:lang w:eastAsia="ru-RU"/>
        </w:rPr>
        <w:t>Оператору</w:t>
      </w:r>
      <w:r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обработку предоставленных персональных данных.</w:t>
      </w:r>
      <w:r w:rsidR="002B3D1A" w:rsidRPr="00B5426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2A7E077" w14:textId="77777777" w:rsidR="00ED3531" w:rsidRPr="00A7100C" w:rsidRDefault="00ED3531" w:rsidP="00A7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считается полученным с момента такой 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>активации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условии ее подтверждения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убъектом персональных данных в установленном порядке, и действует до момента направления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убъектом персональных данных Оператору отзыва согласия на обработку персональных данных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D5B0361" w14:textId="77777777" w:rsidR="00ED3531" w:rsidRPr="00A7100C" w:rsidRDefault="00ED3531" w:rsidP="00A7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отсутствия согласия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на обработку его персональных данных, такая обработка не осуществляется.</w:t>
      </w:r>
    </w:p>
    <w:p w14:paraId="379D8B63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 персональных данных может в любой момент отозвать свое согласие на обработку персональных данных при условии, что подобная процедура не нарушает требований законодательства РФ. В случае отзыва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убъектом персональных данных согласия на обработку персональных данных, Оператор вправе продолжить обработку персональных данных без согласия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только при наличии оснований, указанных в Федеральном законе «О персональных данных».</w:t>
      </w:r>
    </w:p>
    <w:p w14:paraId="31F92510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Порядок отзыва согласия на обработку персональных данных:</w:t>
      </w:r>
    </w:p>
    <w:p w14:paraId="3E0FB752" w14:textId="77777777" w:rsidR="002B3D1A" w:rsidRPr="00A7100C" w:rsidRDefault="00ED3531" w:rsidP="00A7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- для отзыва согласия на обработку персональных данных, </w:t>
      </w:r>
      <w:r w:rsidR="00987793" w:rsidRPr="00A7100C">
        <w:rPr>
          <w:rFonts w:ascii="Times New Roman" w:eastAsia="Times New Roman" w:hAnsi="Times New Roman" w:cs="Times New Roman"/>
          <w:color w:val="000000"/>
          <w:lang w:eastAsia="ru-RU"/>
        </w:rPr>
        <w:t>Субъект в письменной форме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пода</w:t>
      </w:r>
      <w:r w:rsidR="00987793" w:rsidRPr="00A7100C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соответствующее заявление 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>по месту нахождения Оператора.</w:t>
      </w:r>
    </w:p>
    <w:p w14:paraId="7BF89CD4" w14:textId="77777777" w:rsidR="00ED3531" w:rsidRPr="00A7100C" w:rsidRDefault="00ED3531" w:rsidP="00A71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отзыва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убъектом персональных данных согласия на обработку его персональных данных, Оператор должен прекратить их обработку и в случае, если сохранение персональных данных более не требуется для целей их обработки, уничтожить персональные данные в срок, не превышающий 30 (Тридцати) </w:t>
      </w:r>
      <w:r w:rsidR="002B3D1A"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с даты поступления указанного отзыва, если иное не предусмотрено договором, стороной которого, выгодоприобретателем </w:t>
      </w:r>
      <w:r w:rsidR="003652AD"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или поручителем по которому является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 персональных данных, иным соглашением между Оператором и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убъектом персональных данных, либо если Оператор не вправе осуществлять обработку персональных данных без согласия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на основаниях, предусмотренных Федеральным законом «О персональных данных» или другими федеральными законами.</w:t>
      </w:r>
    </w:p>
    <w:p w14:paraId="0BA55B44" w14:textId="77777777" w:rsidR="00ED3531" w:rsidRPr="00A7100C" w:rsidRDefault="00ED3531" w:rsidP="00A71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b/>
          <w:color w:val="000000"/>
          <w:lang w:eastAsia="ru-RU"/>
        </w:rPr>
        <w:t>4. ПРАВИЛА И ПОРЯДОК ОБРАБОТКИ ПЕРСОНАЛЬНЫХ ДАННЫХ.</w:t>
      </w:r>
    </w:p>
    <w:p w14:paraId="61AB090E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4.1.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Оператор до начала обработки персональных данных назначает ответственно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е лицо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за организацию обработки персональных данных</w:t>
      </w:r>
      <w:r w:rsidR="00ED5738"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987579E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4.1.1.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5738" w:rsidRPr="00A7100C">
        <w:rPr>
          <w:rFonts w:ascii="Times New Roman" w:eastAsia="Times New Roman" w:hAnsi="Times New Roman" w:cs="Times New Roman"/>
          <w:color w:val="000000"/>
          <w:lang w:eastAsia="ru-RU"/>
        </w:rPr>
        <w:t>Ответственный за организацию обработки персональных данных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получает указания непосредственно от исполнительного органа Оператора (Генерального директора) и подотчетен ему.</w:t>
      </w:r>
    </w:p>
    <w:p w14:paraId="58393A10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4.1.2.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5738"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Ответственный за организацию обработки персональных данных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оформлять и подписывать уведомление в уполномоченный орган по защите прав 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убъектов персональных данных о намерении Оператора осуществлять обработку персональных данных.</w:t>
      </w:r>
    </w:p>
    <w:p w14:paraId="267566C8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4.2.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Обработку персональных данных осуществляют сотрудники Оператора, уполномоченные на то должностными инструкциями, иными внутренними документами Оператора.</w:t>
      </w:r>
    </w:p>
    <w:p w14:paraId="00F4E0E0" w14:textId="77777777" w:rsidR="00ED3531" w:rsidRPr="00A7100C" w:rsidRDefault="00ED3531" w:rsidP="00A7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Сотрудники Оператора, непосредственно осуществляющие обработку персональных данных, должны быть ознакомлены до начала работы:</w:t>
      </w:r>
    </w:p>
    <w:p w14:paraId="4D639929" w14:textId="77777777" w:rsidR="00ED3531" w:rsidRPr="00A7100C" w:rsidRDefault="00A7100C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с положениями законодательства Российской Федерации о персональных данных, в том числе с требованиями к порядку защиты персональных данных;</w:t>
      </w:r>
    </w:p>
    <w:p w14:paraId="00F7A50C" w14:textId="77777777" w:rsidR="00ED3531" w:rsidRPr="00A7100C" w:rsidRDefault="00A7100C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с документами, определяющими политику Оператора в отношении обработки персональны</w:t>
      </w:r>
      <w:r w:rsidR="003E2A0E" w:rsidRPr="00A7100C">
        <w:rPr>
          <w:rFonts w:ascii="Times New Roman" w:eastAsia="Times New Roman" w:hAnsi="Times New Roman" w:cs="Times New Roman"/>
          <w:color w:val="000000"/>
          <w:lang w:eastAsia="ru-RU"/>
        </w:rPr>
        <w:t>х данных, в том числе с настоящей Политикой</w:t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, приложениями и изменениями к нему;</w:t>
      </w:r>
    </w:p>
    <w:p w14:paraId="3783728F" w14:textId="77777777" w:rsidR="00ED3531" w:rsidRPr="00A7100C" w:rsidRDefault="00A7100C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с локальными актами по вопросам обработки персональных данных.</w:t>
      </w:r>
    </w:p>
    <w:p w14:paraId="48CEB071" w14:textId="77777777" w:rsidR="00ED3531" w:rsidRPr="00A7100C" w:rsidRDefault="00ED3531" w:rsidP="00A71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Сотрудники Оператора имеют право получать только те персональные данные, которые необходимы им для выполнения конкретных должностных обязанностей. Сотрудники Оператора, осуществляющие обработку персональных данных, должны быть проинформированы о факте такой обработки, об особенностях и правилах такой обработки, установленных нормативно-правовыми актами и внутренними документами Оператора.</w:t>
      </w:r>
    </w:p>
    <w:p w14:paraId="3C53B1D9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4.3.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3E2A0E"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обработке персональных данных Оператор применяет правовые, организационные и технические меры по обеспечению безопасности персональных данных в соответствии со ст. 19 Федерального закона «О персональных данных»,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РФ от 17.11.2007 г. № 781,  Рекомендациями по заполнению образца формы уведомления об обработке (о намерении осуществлять обработку) персональных данных, утвержденными Приказом Роскомнадзора от 19.08.2011 г. № 706, Методическими рекомендациями по обеспечению с помощью </w:t>
      </w:r>
      <w:proofErr w:type="spellStart"/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криптосредств</w:t>
      </w:r>
      <w:proofErr w:type="spellEnd"/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автоматизации, утвержденных ФСБ РФ 21.02.2008 г. № 149/54-144.</w:t>
      </w:r>
    </w:p>
    <w:p w14:paraId="71DAA0A7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4.4.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Контроль соблюдения сотрудниками Оператора требований законодательства РФ и норм международного законодательства, а также положений локальных нормативных актов Оператора организован Оператором в соответствии с настоящ</w:t>
      </w:r>
      <w:r w:rsidR="003E2A0E"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ей Политикой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об обработке персональных данных.</w:t>
      </w:r>
    </w:p>
    <w:p w14:paraId="6B522A2A" w14:textId="77777777" w:rsidR="00ED3531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114D9B" w:rsidRPr="00A710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Аудит соблюдения Оператором требований законодательства и положений локальных нормативных актов Оператора организован в соответствии с настоящ</w:t>
      </w:r>
      <w:r w:rsidR="003E2A0E"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ей Политикой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об обработке персональных данных.</w:t>
      </w:r>
    </w:p>
    <w:p w14:paraId="4A288511" w14:textId="77777777" w:rsidR="00ED3531" w:rsidRPr="00A7100C" w:rsidRDefault="00114D9B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4.6</w:t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Оценка вреда, который может быть причинен Субъектам персональных данных в случае нарушения Оператором требований Закона об обработке персональных данных, определяется в соответствии со ст. ст. 15, 151, 152, 1101 Гражданского кодекса РФ.</w:t>
      </w:r>
    </w:p>
    <w:p w14:paraId="0F85C81A" w14:textId="35FE2E55" w:rsidR="00ED5738" w:rsidRPr="00A7100C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114D9B" w:rsidRPr="00A7100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Опубликование или обеспечение иным образом неограниченного доступа к настояще</w:t>
      </w:r>
      <w:r w:rsidR="003E2A0E" w:rsidRPr="00A7100C">
        <w:rPr>
          <w:rFonts w:ascii="Times New Roman" w:eastAsia="Times New Roman" w:hAnsi="Times New Roman" w:cs="Times New Roman"/>
          <w:color w:val="000000"/>
          <w:lang w:eastAsia="ru-RU"/>
        </w:rPr>
        <w:t>й Политике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 xml:space="preserve">, иным документам, определяющим политику Оператора в отношении обработки персональных данных, к сведениям о реализуемых требованиях к защите персональных данных </w:t>
      </w: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Оператор осуществляет посредством размещения на электронном сайте Оператора: </w:t>
      </w:r>
      <w:hyperlink r:id="rId10" w:history="1">
        <w:r w:rsidR="00524DC4" w:rsidRPr="00524DC4">
          <w:rPr>
            <w:rStyle w:val="a5"/>
            <w:rFonts w:ascii="Times New Roman" w:eastAsia="Times New Roman" w:hAnsi="Times New Roman" w:cs="Times New Roman"/>
            <w:lang w:eastAsia="ru-RU"/>
          </w:rPr>
          <w:t>https://usadba-otradnoe.ru</w:t>
        </w:r>
      </w:hyperlink>
    </w:p>
    <w:p w14:paraId="1A5A48A4" w14:textId="77777777" w:rsidR="00ED3531" w:rsidRPr="00A7100C" w:rsidRDefault="00114D9B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color w:val="000000"/>
          <w:lang w:eastAsia="ru-RU"/>
        </w:rPr>
        <w:t>4.8</w:t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7100C" w:rsidRPr="00A710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7100C">
        <w:rPr>
          <w:rFonts w:ascii="Times New Roman" w:eastAsia="Times New Roman" w:hAnsi="Times New Roman" w:cs="Times New Roman"/>
          <w:color w:val="000000"/>
          <w:lang w:eastAsia="ru-RU"/>
        </w:rPr>
        <w:t>Доступ к персональным данным Субъектов имеют сотрудники Оператора, которым персональные данные необходимы в связи с исполнением ими трудовых обязанностей. Перечень сотрудников, имеющих доступ к персональным данным, устанавливается Приказом генерального директора Оператора.</w:t>
      </w:r>
    </w:p>
    <w:p w14:paraId="14A18217" w14:textId="77777777" w:rsidR="00ED5738" w:rsidRPr="00A76AF2" w:rsidRDefault="00ED5738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</w:p>
    <w:p w14:paraId="13085CE9" w14:textId="77777777" w:rsidR="00ED3531" w:rsidRPr="00FB78C4" w:rsidRDefault="00ED3531" w:rsidP="0011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100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ПРАВИЛА РАССМОТРЕНИЯ ЗАПРОСОВ СУБЪЕКТОВ ПЕРСОНАЛЬНЫХ ДАННЫХ </w:t>
      </w:r>
      <w:r w:rsidRPr="00FB78C4">
        <w:rPr>
          <w:rFonts w:ascii="Times New Roman" w:eastAsia="Times New Roman" w:hAnsi="Times New Roman" w:cs="Times New Roman"/>
          <w:b/>
          <w:color w:val="000000"/>
          <w:lang w:eastAsia="ru-RU"/>
        </w:rPr>
        <w:t>ИЛИ ИХ ПРЕДСТАВИТЕЛЕЙ</w:t>
      </w:r>
      <w:r w:rsidR="00BE799B" w:rsidRPr="00FB78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ДОСТУП К ПЕРСОНАЛЬНЫМ ДАННЫМ</w:t>
      </w:r>
    </w:p>
    <w:p w14:paraId="42E12518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Субъект персональных данных имеет право на получение сведений, указанных в части 7 статьи 14 Федерального закона «О персональных данных», за исключением случаев, предусмотренных частью 8 статьи 14 Федерального закона «О персональных данных».</w:t>
      </w:r>
    </w:p>
    <w:p w14:paraId="5258EA60" w14:textId="77777777" w:rsidR="00ED3531" w:rsidRPr="00FB78C4" w:rsidRDefault="00ED3531" w:rsidP="00FB7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38244ADA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5.2.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должны быть предоставлены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</w:t>
      </w:r>
      <w:r w:rsidR="00CE1AFB" w:rsidRPr="00FB78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ператором в доступной форме и в них не должны содержаться персональные данные, относящиеся к другим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63586F33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5.3.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предоставляются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или его представителю Оператором при обращении либо при получении запроса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или его представителя.</w:t>
      </w:r>
    </w:p>
    <w:p w14:paraId="52AEE7D8" w14:textId="77777777" w:rsidR="00C72B78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Запрос должен содержать номер основного документа, удостоверяющего личность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</w:t>
      </w:r>
      <w:r w:rsidR="00C72B78"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нных в отношениях с 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C72B78"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ператором 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либо сведения, иным образом подтверждающие факт обработки персональных данных 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ператором, подпись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его представителя. Запрос </w:t>
      </w:r>
      <w:r w:rsidR="00C72B78" w:rsidRPr="00FB78C4">
        <w:rPr>
          <w:rFonts w:ascii="Times New Roman" w:eastAsia="Times New Roman" w:hAnsi="Times New Roman" w:cs="Times New Roman"/>
          <w:color w:val="000000"/>
          <w:lang w:eastAsia="ru-RU"/>
        </w:rPr>
        <w:t>должен быть направлен в письменной форме по месту нахождения Оператора.</w:t>
      </w:r>
    </w:p>
    <w:p w14:paraId="1B012E06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сведения, а также обрабатываемые персональные данные были предоставлены для ознакомления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по его запросу,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 персональных данных вправе обратиться повторно к 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ператору или направить ему повторный запрос в целях получения сведений и ознакомления с такими персональными данными не ранее чем через 30 (тридцать) </w:t>
      </w:r>
      <w:r w:rsidR="00C72B78"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убъект персональных данных.</w:t>
      </w:r>
    </w:p>
    <w:p w14:paraId="174F6CE1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5.5.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Субъект персональных данных вправе обратиться повторно к 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ператору или направить ему повторный запрос в целях получения сведений, а также в целях ознакомления с обрабатываемыми персональными данными до истечения срока, указанного в п. 5.4. настояще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й Политики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п. 5.3. настояще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й Политики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, должен содержать обоснование направления повторного запроса.</w:t>
      </w:r>
    </w:p>
    <w:p w14:paraId="5D10BF44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5.6. Оператор вправе отказать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в выполнении повторного запроса, не соответствующего условиям, предусмотренным </w:t>
      </w:r>
      <w:proofErr w:type="spellStart"/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. 5.4. – 5.5. настояще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>й Политики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, в порядке, установленном Законом о персональных данных.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="007E1347" w:rsidRPr="00FB78C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ператоре.</w:t>
      </w:r>
    </w:p>
    <w:p w14:paraId="66867123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5.7.</w:t>
      </w:r>
      <w:r w:rsidR="00BE799B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r w:rsidR="00BE799B" w:rsidRPr="00FB78C4">
        <w:rPr>
          <w:rFonts w:ascii="Times New Roman" w:eastAsia="Times New Roman" w:hAnsi="Times New Roman" w:cs="Times New Roman"/>
          <w:color w:val="000000"/>
          <w:lang w:eastAsia="ru-RU"/>
        </w:rPr>
        <w:t>ч. 8 ст. 14 Закона «О персональных данных»,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4EAF38F6" w14:textId="77777777" w:rsidR="00ED3531" w:rsidRPr="00FB78C4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5.8.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при обращении к нему </w:t>
      </w:r>
      <w:r w:rsidR="00BE799B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либо при получении запроса </w:t>
      </w:r>
      <w:r w:rsidR="00FB78C4" w:rsidRPr="00FB78C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или его представителя, а также уполномоченного органа по защите прав</w:t>
      </w:r>
      <w:r w:rsidR="003E2A0E" w:rsidRPr="00FB78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78C4">
        <w:rPr>
          <w:rFonts w:ascii="Times New Roman" w:eastAsia="Times New Roman" w:hAnsi="Times New Roman" w:cs="Times New Roman"/>
          <w:color w:val="000000"/>
          <w:lang w:eastAsia="ru-RU"/>
        </w:rPr>
        <w:t>субъектов персональных данных обязан:</w:t>
      </w:r>
    </w:p>
    <w:p w14:paraId="332908C3" w14:textId="77777777" w:rsidR="00ED3531" w:rsidRPr="00130DB6" w:rsidRDefault="00FB78C4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сообщить в порядке, предусмотренном статьей 14 Федерального закона «О персональных данных»,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>убъекту персональных данных или его представителю информацию о наличии персональных данных, относящихся к соответствующему</w:t>
      </w:r>
      <w:r w:rsidR="003E2A0E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данных, а также предоставить возможность ознакомления с этими персональными данными при обращении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или его представителя</w:t>
      </w:r>
      <w:r w:rsidR="00BE799B" w:rsidRPr="00130DB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842010C" w14:textId="77777777" w:rsidR="00ED3531" w:rsidRPr="00130DB6" w:rsidRDefault="00FB78C4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отказа в предоставлении информации о наличии персональных данных о соответствующем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убъекте персональных данных или персональных данных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или его представителю </w:t>
      </w:r>
      <w:r w:rsidR="003E2A0E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при их обращении либо при получении запроса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или</w:t>
      </w:r>
      <w:r w:rsidR="003E2A0E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его представителя </w:t>
      </w:r>
      <w:r w:rsidR="007E1347" w:rsidRPr="00130DB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 обязан дать в письменной форме мотивированный ответ, содержащий ссылку на положение части 8 статьи 14 Федерального закона «О персональных данных» или иного федерального закона, являющееся основанием для такого отказа, в срок, не превышающий 30 (тридцати) </w:t>
      </w:r>
      <w:r w:rsidR="007E1347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рабочих 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со дня обращения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его представителя либо со дня получения запроса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</w:t>
      </w:r>
      <w:r w:rsidR="007E1347" w:rsidRPr="00130DB6">
        <w:rPr>
          <w:rFonts w:ascii="Times New Roman" w:eastAsia="Times New Roman" w:hAnsi="Times New Roman" w:cs="Times New Roman"/>
          <w:color w:val="000000"/>
          <w:lang w:eastAsia="ru-RU"/>
        </w:rPr>
        <w:t>ых данных или его представителя.</w:t>
      </w:r>
    </w:p>
    <w:p w14:paraId="272F0BE4" w14:textId="77777777" w:rsidR="00FB78C4" w:rsidRPr="00130DB6" w:rsidRDefault="00FB78C4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предоставить безвозмездно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или его представителю возможность ознакомления с персональными данными, относящимися к этому 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данных. </w:t>
      </w:r>
    </w:p>
    <w:p w14:paraId="52E7FE32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ab/>
        <w:t>сообщить в уполномоченный орган по защите прав субъектов персональных данных по запросу этого органа необходимую информацию в течение 30 (тридцати) рабочих дней с даты получения такого запроса.</w:t>
      </w:r>
    </w:p>
    <w:p w14:paraId="290FB23C" w14:textId="77777777" w:rsidR="00FB78C4" w:rsidRPr="00130DB6" w:rsidRDefault="00FB78C4" w:rsidP="00FB78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5.9.</w:t>
      </w:r>
      <w:r w:rsidRPr="00130DB6">
        <w:rPr>
          <w:rFonts w:ascii="Times New Roman" w:hAnsi="Times New Roman" w:cs="Times New Roman"/>
        </w:rPr>
        <w:tab/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 </w:t>
      </w:r>
    </w:p>
    <w:p w14:paraId="5A357B1E" w14:textId="77777777" w:rsidR="00FB78C4" w:rsidRPr="00130DB6" w:rsidRDefault="00FB78C4" w:rsidP="00FB7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hAnsi="Times New Roman" w:cs="Times New Roman"/>
        </w:rPr>
        <w:t>5.10.</w:t>
      </w:r>
      <w:r w:rsidRPr="00130DB6">
        <w:rPr>
          <w:rFonts w:ascii="Times New Roman" w:hAnsi="Times New Roman" w:cs="Times New Roman"/>
        </w:rPr>
        <w:tab/>
        <w:t xml:space="preserve">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50C10723" w14:textId="77777777" w:rsidR="00ED3531" w:rsidRPr="00130DB6" w:rsidRDefault="00FB78C4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>5.11.</w:t>
      </w:r>
      <w:r w:rsidRPr="00130DB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срок, не превышающий 7 (семи) рабочих дней со дня представления </w:t>
      </w:r>
      <w:r w:rsidR="00130DB6" w:rsidRPr="00130DB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CE1AFB" w:rsidRPr="00130DB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D3531" w:rsidRPr="00130DB6">
        <w:rPr>
          <w:rFonts w:ascii="Times New Roman" w:eastAsia="Times New Roman" w:hAnsi="Times New Roman" w:cs="Times New Roman"/>
          <w:color w:val="000000"/>
          <w:lang w:eastAsia="ru-RU"/>
        </w:rPr>
        <w:t xml:space="preserve">ператор обязан уничтожить такие персональные данные. </w:t>
      </w:r>
    </w:p>
    <w:p w14:paraId="183BB05F" w14:textId="77777777" w:rsidR="00ED3531" w:rsidRPr="00130DB6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E9DA25" w14:textId="77777777" w:rsidR="00130DB6" w:rsidRPr="00130DB6" w:rsidRDefault="00130DB6" w:rsidP="00130D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0DB6">
        <w:rPr>
          <w:rFonts w:ascii="Times New Roman" w:hAnsi="Times New Roman" w:cs="Times New Roman"/>
          <w:b/>
        </w:rPr>
        <w:t>6.</w:t>
      </w:r>
      <w:r w:rsidRPr="00130DB6">
        <w:rPr>
          <w:rFonts w:ascii="Times New Roman" w:hAnsi="Times New Roman" w:cs="Times New Roman"/>
          <w:b/>
        </w:rPr>
        <w:tab/>
        <w:t>ПЕРЕДАЧА ПЕРСОНАЛЬНЫХ ДАННЫХ</w:t>
      </w:r>
    </w:p>
    <w:p w14:paraId="5A6288AB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6.1.</w:t>
      </w:r>
      <w:r w:rsidRPr="00130DB6">
        <w:rPr>
          <w:rFonts w:ascii="Times New Roman" w:hAnsi="Times New Roman" w:cs="Times New Roman"/>
        </w:rPr>
        <w:tab/>
        <w:t xml:space="preserve"> Оператор не имеет права предоставлять и раскрывать сведения, указанные в п. 1.4. настоящей Политики, третьим лицам без соответствующего согласия Субъекта персональных данных, выраженного в письменном виде, за исключением случаев предупреждения угрозы жизни и здоровью, а также в иных случаях, установленных федеральными законами. </w:t>
      </w:r>
    </w:p>
    <w:p w14:paraId="1121F00D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6.2.</w:t>
      </w:r>
      <w:r w:rsidRPr="00130DB6">
        <w:rPr>
          <w:rFonts w:ascii="Times New Roman" w:hAnsi="Times New Roman" w:cs="Times New Roman"/>
        </w:rPr>
        <w:tab/>
        <w:t xml:space="preserve"> В случаях, предусмотренных законодательством, персональные данные могут быть переданы без согласия Субъекта персональных данных следующим организациям: </w:t>
      </w:r>
    </w:p>
    <w:p w14:paraId="5E02D3B9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 в судебные органы в связи с осуществлением правосудия; </w:t>
      </w:r>
    </w:p>
    <w:p w14:paraId="2D815878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 в органы государственной безопасности; </w:t>
      </w:r>
    </w:p>
    <w:p w14:paraId="562BBB86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 в органы прокуратуры; </w:t>
      </w:r>
    </w:p>
    <w:p w14:paraId="66C5EBE7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 в органы полиции; </w:t>
      </w:r>
    </w:p>
    <w:p w14:paraId="51F7F028" w14:textId="77777777" w:rsidR="00130DB6" w:rsidRPr="00130DB6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 в следственные органы; -</w:t>
      </w:r>
    </w:p>
    <w:p w14:paraId="2FC5164F" w14:textId="77777777" w:rsidR="00130DB6" w:rsidRPr="00130DB6" w:rsidRDefault="00130DB6" w:rsidP="00130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 в иные органы и организации в случаях, установленных нормативными правовыми актами, обязательными для исполнения. </w:t>
      </w:r>
    </w:p>
    <w:p w14:paraId="36F59E21" w14:textId="77777777" w:rsidR="00130DB6" w:rsidRPr="00130DB6" w:rsidRDefault="00130DB6" w:rsidP="00130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 xml:space="preserve">Персональные данные Субъектов персональных данных могут быть переданы вышеперечисленным органам власти исключительно по мотивированному запросу, поступившему Оператору. Работникам Оператора, ведущим обработку персональных данных, запрещено отвечать </w:t>
      </w:r>
      <w:r w:rsidRPr="00130DB6">
        <w:rPr>
          <w:rFonts w:ascii="Times New Roman" w:hAnsi="Times New Roman" w:cs="Times New Roman"/>
        </w:rPr>
        <w:lastRenderedPageBreak/>
        <w:t xml:space="preserve">на вопросы, прямо или косвенно связанные с использованием персональных данных, в том числе по телефону или факсу. </w:t>
      </w:r>
    </w:p>
    <w:p w14:paraId="07C03221" w14:textId="77777777" w:rsidR="00130DB6" w:rsidRPr="00130DB6" w:rsidRDefault="00130DB6" w:rsidP="00130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6.3.</w:t>
      </w:r>
      <w:r w:rsidRPr="00130DB6">
        <w:rPr>
          <w:rFonts w:ascii="Times New Roman" w:hAnsi="Times New Roman" w:cs="Times New Roman"/>
        </w:rPr>
        <w:tab/>
        <w:t xml:space="preserve">Оператор вправе производить передачу персональных данных субъекта третьим лицам в случае: </w:t>
      </w:r>
    </w:p>
    <w:p w14:paraId="734FE32B" w14:textId="77777777" w:rsidR="00130DB6" w:rsidRPr="00130DB6" w:rsidRDefault="00130DB6" w:rsidP="00130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письменного согласия Субъекта персональных данных на такое распространение; </w:t>
      </w:r>
    </w:p>
    <w:p w14:paraId="5ACAD7E3" w14:textId="77777777" w:rsidR="00130DB6" w:rsidRPr="00130DB6" w:rsidRDefault="00130DB6" w:rsidP="00130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передача персональных данных Субъекта персональных данных необходима в целях использования Субъектом персональных данных определенного сервиса либо для оказания услуги Субъекту персональных данных Оператором; </w:t>
      </w:r>
    </w:p>
    <w:p w14:paraId="32C915A1" w14:textId="77777777" w:rsidR="00130DB6" w:rsidRPr="00130DB6" w:rsidRDefault="00130DB6" w:rsidP="00130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 xml:space="preserve">передача персональных данных Субъекта персональных данных происходит в рамках совершения сделок, связанных с полной или частичной реализацией имущества, принадлежащего Оператору или Субъекту персональных данных, либо прав на такое имущество. При этом к приобретателю переходят все обязательства оператора по соблюдению условий настоящей Политики применительно к полученным им персональным данным. </w:t>
      </w:r>
    </w:p>
    <w:p w14:paraId="674F861F" w14:textId="77777777" w:rsidR="00130DB6" w:rsidRPr="00130DB6" w:rsidRDefault="00130DB6" w:rsidP="00130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0DB6">
        <w:rPr>
          <w:rFonts w:ascii="Times New Roman" w:hAnsi="Times New Roman" w:cs="Times New Roman"/>
        </w:rPr>
        <w:t>-</w:t>
      </w:r>
      <w:r w:rsidRPr="00130DB6">
        <w:rPr>
          <w:rFonts w:ascii="Times New Roman" w:hAnsi="Times New Roman" w:cs="Times New Roman"/>
        </w:rPr>
        <w:tab/>
        <w:t>обеспечения защиты прав и законных интересов Оператора, Сайта или третьих лиц в случаях, когда Субъект персональных данных нарушает Пользовательское соглашение сервисов Сайта.</w:t>
      </w:r>
    </w:p>
    <w:p w14:paraId="70D93BC9" w14:textId="77777777" w:rsidR="00ED3531" w:rsidRPr="00130DB6" w:rsidRDefault="00130DB6" w:rsidP="0011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0DB6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ED3531" w:rsidRPr="00130DB6">
        <w:rPr>
          <w:rFonts w:ascii="Times New Roman" w:eastAsia="Times New Roman" w:hAnsi="Times New Roman" w:cs="Times New Roman"/>
          <w:b/>
          <w:color w:val="000000"/>
          <w:lang w:eastAsia="ru-RU"/>
        </w:rPr>
        <w:t>. ПОРЯДОК ОБЕСПЕЧЕНИЯ ОПЕРАТОРОМ ПРАВ СУБЪЕКТА ПЕРСОНАЛЬНЫХ ДАННЫХ.</w:t>
      </w:r>
    </w:p>
    <w:p w14:paraId="58D776C5" w14:textId="77777777" w:rsidR="00ED3531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Субъекты персональных данных или их представители обладают правами, предусмотренными Федеральным законом «О персональных данных» и другими нормативно-правовыми актами, регламентирующими обработку персональных данных.</w:t>
      </w:r>
    </w:p>
    <w:p w14:paraId="5CF43B02" w14:textId="77777777" w:rsidR="00ED3531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обеспечивает права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убъектов персональных данных в порядке, установленном Федеральным законом «О персональных данных».</w:t>
      </w:r>
    </w:p>
    <w:p w14:paraId="20889498" w14:textId="77777777" w:rsidR="00ED3531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.3.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Полномочия представителя на представление интересов каждого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подтверждаются доверенностью, оформленной в установленном законодательством порядке. Копия доверенности представителя хранится Оператором не менее 3 (Трех) лет, а в случае, если срок хранения персональных данных больше трех лет, - не менее срока хранения персональных данных.</w:t>
      </w:r>
    </w:p>
    <w:p w14:paraId="32B94F08" w14:textId="77777777" w:rsidR="006D75D3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.4.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указанные в ч. 7 ст. 22 Федерального закона «О персональных данных», предоставляются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структурным подразделением Оператора, занимающимся обработкой персональных данных, в доступной форме без персональных данных, относящихся к другим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убъектам персональных данных, за исключением случаев, если имеются законные основания для раскрытия таких персональных данных в электронном виде. </w:t>
      </w:r>
    </w:p>
    <w:p w14:paraId="0A19A825" w14:textId="77777777" w:rsidR="00ED3531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.5.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указанные в ч. 7 ст. 22 Федерального закона «О персональных данных», предоставляются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убъекту персональных данных или его представителю при личном обращении либо при получении Оператором соответствующего запроса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его представителя. </w:t>
      </w:r>
    </w:p>
    <w:p w14:paraId="15545CCD" w14:textId="77777777" w:rsidR="00ED3531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.6.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на доступ к его персональным данным может быть ограничено в соответствии с федеральными законами, в том числе на основании ч. 8 ст. 22 Федерального закона «О персональных данных».</w:t>
      </w:r>
    </w:p>
    <w:p w14:paraId="6078D147" w14:textId="77777777" w:rsidR="00ED3531" w:rsidRPr="00AB47A5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.7.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Оператор обязан немедленно прекратить по требованию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обработку его персональных данных, осуществляемую на основании ч. 1 ст. 15 Федерального закона «О персональных данных».</w:t>
      </w:r>
    </w:p>
    <w:p w14:paraId="16018276" w14:textId="77777777" w:rsidR="00ED3531" w:rsidRDefault="00130DB6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.8.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Решение, влекущее юридические последствия в отношении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</w:t>
      </w:r>
      <w:r w:rsid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данных.</w:t>
      </w:r>
    </w:p>
    <w:p w14:paraId="52F6B166" w14:textId="77777777" w:rsidR="00AB47A5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00694C" w14:textId="77777777" w:rsidR="00ED3531" w:rsidRPr="00A76AF2" w:rsidRDefault="00ED3531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</w:p>
    <w:p w14:paraId="73D4813E" w14:textId="77777777" w:rsidR="00ED3531" w:rsidRPr="00AB47A5" w:rsidRDefault="00AB47A5" w:rsidP="00114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8</w:t>
      </w:r>
      <w:r w:rsidR="00ED3531" w:rsidRPr="00AB47A5">
        <w:rPr>
          <w:rFonts w:ascii="Times New Roman" w:eastAsia="Times New Roman" w:hAnsi="Times New Roman" w:cs="Times New Roman"/>
          <w:b/>
          <w:color w:val="000000"/>
          <w:lang w:eastAsia="ru-RU"/>
        </w:rPr>
        <w:t>. ХРАНЕНИЕ ПЕРСОНАЛЬНЫХ ДАННЫХ.</w:t>
      </w:r>
    </w:p>
    <w:p w14:paraId="3A6F124C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Хранение персональных данных осуществляется в соответствии с письменным согласием 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 и в течение срока, установленного с учетом требований действующего законодательства РФ.</w:t>
      </w:r>
    </w:p>
    <w:p w14:paraId="521DC14E" w14:textId="77777777" w:rsidR="00ED3531" w:rsidRPr="00AB47A5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отсутствия в соответствующих нормативно-правовых актах сроков хранения отдельных видов персональных данных, указанные персональные данные подлежат хранению в течение срока, указанного в письменном согласии соответствующего 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убъекта персональных данных.</w:t>
      </w:r>
    </w:p>
    <w:p w14:paraId="5A8DA30D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6B52223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D75D3" w:rsidRPr="00AB47A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Сотрудник Оператора, имеющий доступ к персональным данным в связи с исполнением трудовых обязанностей обеспечивает хранение информации, содержащей персональные данные 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убъектов персональных данных, исключающее доступ к ним третьих лиц.</w:t>
      </w:r>
    </w:p>
    <w:p w14:paraId="6DEB4838" w14:textId="77777777" w:rsidR="00ED3531" w:rsidRPr="00AB47A5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При уходе в отпуск, служебную командировку и иных случаях длительного отсутствия сотрудника на рабочем месте, он обязан передать носители, содержащие персональные данные, лицу, на которое локальным актом Оператора будет возложено исполнение его трудовых обязанностей. В случае если такое лицо не назначено, то носители, содержащие персональные данные 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уб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ектов персональных данных, передаются другому сотруднику, имеющему доступ к персональным данным 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убъектов персональных данных по указанию руководителя соответствующего структурного подразделения Оператора.</w:t>
      </w:r>
    </w:p>
    <w:p w14:paraId="763E6C53" w14:textId="77777777" w:rsidR="00ED3531" w:rsidRPr="00AB47A5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При увольнении сотрудника, имеющего доступ к персональным данным, носители, содержащие персональные данные 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убъектов персональных данных, передаются другому сотруднику, имеющему доступ к персональным данным 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убъектов персональных данных по указанию руководителя структурного подразделения и с уведомлением лица, ответственного за обработку персональных данных.</w:t>
      </w:r>
    </w:p>
    <w:p w14:paraId="53CEA037" w14:textId="77777777" w:rsidR="00ED3531" w:rsidRPr="00A76AF2" w:rsidRDefault="00ED3531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  <w:r w:rsidRPr="00A76AF2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 xml:space="preserve"> </w:t>
      </w:r>
    </w:p>
    <w:p w14:paraId="38E545C2" w14:textId="77777777" w:rsidR="00ED3531" w:rsidRPr="00AB47A5" w:rsidRDefault="00AB47A5" w:rsidP="00AB4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ED3531" w:rsidRPr="00AB47A5">
        <w:rPr>
          <w:rFonts w:ascii="Times New Roman" w:eastAsia="Times New Roman" w:hAnsi="Times New Roman" w:cs="Times New Roman"/>
          <w:b/>
          <w:color w:val="000000"/>
          <w:lang w:eastAsia="ru-RU"/>
        </w:rPr>
        <w:t>. МЕРЫ, НАПРАВЛЕННЫЕ НА ОБЕСПЕЧЕНИЕ БЕЗОПАСНОСТИ ПЕРСОНАЛЬНЫХ ДАННЫХ ПРИ ИХ ОБРАБОТКЕ.</w:t>
      </w:r>
    </w:p>
    <w:p w14:paraId="4EB1ECE8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Основной задачей обеспечения безопасности персональных данных при их обработке Оператором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персональных данных, разрушения (уничтожения) или искажения</w:t>
      </w:r>
      <w:r w:rsidR="003936F7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их в процессе обработки.</w:t>
      </w:r>
    </w:p>
    <w:p w14:paraId="1ADA5A6C" w14:textId="77777777" w:rsidR="00ED3531" w:rsidRPr="00AB47A5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Оператор принимает необходимые и достаточные меры для защиты обрабатываемых персональных данных от неправомерного или случайного доступа к ним, от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14:paraId="45CBA86B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Обеспечение безопасности персональных данных достигается, в частности:</w:t>
      </w:r>
    </w:p>
    <w:p w14:paraId="3108D9C7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3B977704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14:paraId="3CBDB87C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применением прошедших в установленном порядке процедуру оценки соответствия средств защиты информации;</w:t>
      </w:r>
    </w:p>
    <w:p w14:paraId="555B3354" w14:textId="77777777" w:rsidR="00ED3531" w:rsidRPr="00AB47A5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оценкой эффективности принимаемых мер по обеспечению безопасности персональных данных до ввода в эксплуатацию </w:t>
      </w:r>
      <w:r w:rsidR="00AB47A5"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информационной системы персональных данных;</w:t>
      </w:r>
    </w:p>
    <w:p w14:paraId="26CD05E5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учетом машинных носителей персональных данных;</w:t>
      </w:r>
    </w:p>
    <w:p w14:paraId="2267D6A5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обнаружением фактов несанкционированного доступа к персональным данным и принятием мер;</w:t>
      </w:r>
    </w:p>
    <w:p w14:paraId="04A2311E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5D42EFB6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</w:t>
      </w:r>
    </w:p>
    <w:p w14:paraId="6BF31293" w14:textId="77777777" w:rsidR="00ED3531" w:rsidRPr="00AB47A5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контролем за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14:paraId="671C7C19" w14:textId="77777777" w:rsidR="00ED3531" w:rsidRPr="0011182E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>.3.</w:t>
      </w:r>
      <w:r w:rsidRPr="00AB47A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AB47A5">
        <w:rPr>
          <w:rFonts w:ascii="Times New Roman" w:eastAsia="Times New Roman" w:hAnsi="Times New Roman" w:cs="Times New Roman"/>
          <w:color w:val="000000"/>
          <w:lang w:eastAsia="ru-RU"/>
        </w:rPr>
        <w:t xml:space="preserve">Доступ сотрудников Оператора к обрабатываемым персональным данным осуществляется в соответствии с их должностными обязанностями и требованиями локальных нормативных актов Оператора. Допущенные к обработке персональных данных работники под роспись знакомятся с 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локальными нормативными актами Оператора, устанавливающими порядок обработки персональных данных, включая документы, устанавливающие права и обязанности конкретных работников.</w:t>
      </w:r>
    </w:p>
    <w:p w14:paraId="4AD1BE19" w14:textId="77777777" w:rsidR="00ED3531" w:rsidRPr="0011182E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.4.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Факты получения доступа к информационным системам персональных данных, а также факты обработки персональных данных регистрируются, в том числе с использованием средств обеспечения информационной безопасности. Информация о фактах обработки персональных данных хранится Оператором в течение трех лет.</w:t>
      </w:r>
    </w:p>
    <w:p w14:paraId="6B7697F3" w14:textId="77777777" w:rsidR="00ED3531" w:rsidRPr="0011182E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.5.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Мероприятия по защите персональных данных реализуются Оператором в следующих направлениях:</w:t>
      </w:r>
    </w:p>
    <w:p w14:paraId="3FB0416F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1) предотвращение утечки информации, содержащей персональные данные, по техническим каналам связи и иными способами;</w:t>
      </w:r>
    </w:p>
    <w:p w14:paraId="67CB1869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2) предотвращение несанкционированного доступа к содержащей персональные данные информации, специальных воздействий на такую информацию (носители информации) в целях ее добывания, уничтожения, искажения и блокирования доступа к ней;</w:t>
      </w:r>
    </w:p>
    <w:p w14:paraId="75747338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3) защита от вредоносных программ;</w:t>
      </w:r>
    </w:p>
    <w:p w14:paraId="0F752DF2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4) обеспечение безопасного межсетевого взаимодействия;</w:t>
      </w:r>
    </w:p>
    <w:p w14:paraId="1D706778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5) обеспечение безопасного доступа к сетям международного информационного обмена;</w:t>
      </w:r>
    </w:p>
    <w:p w14:paraId="7C3E362A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6) анализ защищенности информационных систем персональных данных;</w:t>
      </w:r>
    </w:p>
    <w:p w14:paraId="79B0E5B6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7) обеспечение защиты информации с использованием шифровальных (криптографических) средств при передаче персональных данных по каналам связи;</w:t>
      </w:r>
    </w:p>
    <w:p w14:paraId="12696C15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8) обнаружение вторжений и компьютерных атак;</w:t>
      </w:r>
    </w:p>
    <w:p w14:paraId="716429EF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9) осуществления контроля за реализацией системы защиты персональных данных.</w:t>
      </w:r>
    </w:p>
    <w:p w14:paraId="2AA99A88" w14:textId="77777777" w:rsidR="00ED3531" w:rsidRPr="0011182E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.6.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Мероприятия по обеспечению безопасности персональных данных включают в себя:</w:t>
      </w:r>
    </w:p>
    <w:p w14:paraId="479A0BAD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1) реализацию разрешительной системы допуска работников к информационным ресурсам информационных систем и связанным с их использованием работам, документам;</w:t>
      </w:r>
    </w:p>
    <w:p w14:paraId="7BBED57E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2) разграничение доступа пользователей информационных систем персональных данных и обслуживающих информационные системы персональных данных работников к информационным ресурсам, программным средствам обработки (передачи) и защиты информации;</w:t>
      </w:r>
    </w:p>
    <w:p w14:paraId="63114752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3) регистрацию действий пользователей и обслуживающих информационные системы персональных данных работников, контроль несанкционированного доступа и действий пользователей и обслуживающих работников, а также третьих лиц;</w:t>
      </w:r>
    </w:p>
    <w:p w14:paraId="28E9FB11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4) использование средств защиты информации, прошедших в установленном порядке процедуру оценки соответствия;</w:t>
      </w:r>
    </w:p>
    <w:p w14:paraId="335192B1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5) предотвращение внедрения в информационные системы вредоносных программ и программных закладок, анализ принимаемой по информационно-телекоммуникационным сетям (сетям связи общего пользования) информации, в том числе н</w:t>
      </w:r>
      <w:r w:rsidR="00CC0B79" w:rsidRPr="0011182E">
        <w:rPr>
          <w:rFonts w:ascii="Times New Roman" w:eastAsia="Times New Roman" w:hAnsi="Times New Roman" w:cs="Times New Roman"/>
          <w:color w:val="000000"/>
          <w:lang w:eastAsia="ru-RU"/>
        </w:rPr>
        <w:t>а наличие компьютерных вирусов;</w:t>
      </w:r>
    </w:p>
    <w:p w14:paraId="5B757022" w14:textId="77777777" w:rsidR="00ED3531" w:rsidRPr="0011182E" w:rsidRDefault="00CC0B79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) учет и хранение съемных носителей информации и их обращение, исключающее хищение, подмену и уничтожение;</w:t>
      </w:r>
    </w:p>
    <w:p w14:paraId="435BAE67" w14:textId="77777777" w:rsidR="00ED3531" w:rsidRPr="0011182E" w:rsidRDefault="00CC0B79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) реализацию требований по безопасному межсетевому взаимодействию информационных систем;</w:t>
      </w:r>
    </w:p>
    <w:p w14:paraId="2F3E8E65" w14:textId="77777777" w:rsidR="00ED3531" w:rsidRPr="0011182E" w:rsidRDefault="00CC0B79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 xml:space="preserve">8) 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периодический анализ безопасности установленных межсетевых экранов на основе имитации внешних атак на информационные системы;</w:t>
      </w:r>
    </w:p>
    <w:p w14:paraId="0DE97E87" w14:textId="77777777" w:rsidR="00ED3531" w:rsidRPr="0011182E" w:rsidRDefault="00CC0B79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) активный аудит безопасности информационных систем на предмет обнаружения в режиме реального времени несанкционированной сетевой активности;</w:t>
      </w:r>
    </w:p>
    <w:p w14:paraId="51A7BF9B" w14:textId="77777777" w:rsidR="0090198D" w:rsidRPr="0011182E" w:rsidRDefault="00CC0B79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) анализ защищенности информационных систем с применением специализированных программных с</w:t>
      </w:r>
      <w:r w:rsidR="0090198D" w:rsidRPr="0011182E">
        <w:rPr>
          <w:rFonts w:ascii="Times New Roman" w:eastAsia="Times New Roman" w:hAnsi="Times New Roman" w:cs="Times New Roman"/>
          <w:color w:val="000000"/>
          <w:lang w:eastAsia="ru-RU"/>
        </w:rPr>
        <w:t>редств (сканеров безопасности).</w:t>
      </w:r>
    </w:p>
    <w:p w14:paraId="2B6E90D9" w14:textId="77777777" w:rsidR="00ED3531" w:rsidRPr="0011182E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.7.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С целью поддержания состояния защиты персональных данных на надлежащем уровне Оператором осуществляется внутренний контроль за эффективностью системы защиты персональных данных и соответствием порядка и условий обработки и защиты персональных данных установленным требованиям.</w:t>
      </w:r>
    </w:p>
    <w:p w14:paraId="4BB7B21E" w14:textId="77777777" w:rsidR="00ED3531" w:rsidRPr="0011182E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Внутренний контроль включает:</w:t>
      </w:r>
    </w:p>
    <w:p w14:paraId="61390835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мониторинг состояния технических и программных средств, входящих в состав средств защиты персональных данных;</w:t>
      </w:r>
    </w:p>
    <w:p w14:paraId="63FCB4E4" w14:textId="77777777" w:rsidR="00ED3531" w:rsidRPr="0011182E" w:rsidRDefault="00ED3531" w:rsidP="00AB47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2) контроль соблюдения требований по обеспечению безопасности персональных данных (требований нормативных правовых актов и локальных нормативных актов в области обработки и защиты персональных данных, требований договоров).</w:t>
      </w:r>
    </w:p>
    <w:p w14:paraId="70B46E49" w14:textId="77777777" w:rsidR="00ED3531" w:rsidRPr="0011182E" w:rsidRDefault="00AB47A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.8.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В целях осуществления внутреннего контроля Оператором проводятся периодические проверки условий обработки персональных данных. Такие проверки осуществляются комиссией, образуемой Генеральным директором Оператора.</w:t>
      </w:r>
    </w:p>
    <w:p w14:paraId="54F7D018" w14:textId="77777777" w:rsidR="00ED3531" w:rsidRPr="0011182E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О результатах проведенной проверки и мерах, необходимых для устранения выявленных нарушений, докладывается Генеральному директору Оператора.</w:t>
      </w:r>
    </w:p>
    <w:p w14:paraId="41F70003" w14:textId="77777777" w:rsidR="00ED3531" w:rsidRDefault="00ED3531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  <w:r w:rsidRPr="00A76AF2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 xml:space="preserve"> </w:t>
      </w:r>
    </w:p>
    <w:p w14:paraId="3BC83E05" w14:textId="77777777" w:rsidR="0011182E" w:rsidRPr="0011182E" w:rsidRDefault="0011182E" w:rsidP="001118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182E">
        <w:rPr>
          <w:rFonts w:ascii="Times New Roman" w:hAnsi="Times New Roman" w:cs="Times New Roman"/>
          <w:b/>
        </w:rPr>
        <w:t>10. ГАРАНТИИ КОНФЕДЕНЦИАЛЬНОСТИ</w:t>
      </w:r>
    </w:p>
    <w:p w14:paraId="0C0011DF" w14:textId="77777777" w:rsidR="0011182E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1182E">
        <w:rPr>
          <w:rFonts w:ascii="Times New Roman" w:hAnsi="Times New Roman" w:cs="Times New Roman"/>
        </w:rPr>
        <w:t>10.1.</w:t>
      </w:r>
      <w:r w:rsidRPr="0011182E">
        <w:rPr>
          <w:rFonts w:ascii="Times New Roman" w:hAnsi="Times New Roman" w:cs="Times New Roman"/>
        </w:rPr>
        <w:tab/>
        <w:t xml:space="preserve">Вся информация, имеющая отношения к персональным данным и ставшая известной в процессе реализации целей, указанных настоящей Политике, носит конфиденциальный характер и не подлежит разглашению. </w:t>
      </w:r>
    </w:p>
    <w:p w14:paraId="79BA597F" w14:textId="77777777" w:rsidR="0011182E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1182E">
        <w:rPr>
          <w:rFonts w:ascii="Times New Roman" w:hAnsi="Times New Roman" w:cs="Times New Roman"/>
        </w:rPr>
        <w:t>10.2. Лицам, получившим доступ к персональным данным, разъяснены последствия разглашения сведений, отнесенным к персональным данным, в том числе о возможном привлечении к дисциплинарной, административной, гражданско-правовой или уголовной ответственности.</w:t>
      </w:r>
    </w:p>
    <w:p w14:paraId="7D0853E5" w14:textId="77777777" w:rsidR="0011182E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38774A6" w14:textId="77777777" w:rsidR="0011182E" w:rsidRPr="0011182E" w:rsidRDefault="0011182E" w:rsidP="001118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182E">
        <w:rPr>
          <w:rFonts w:ascii="Times New Roman" w:hAnsi="Times New Roman" w:cs="Times New Roman"/>
          <w:b/>
        </w:rPr>
        <w:t>11. ИЗМЕНЕНИЕ ПОЛДИТИКИ</w:t>
      </w:r>
    </w:p>
    <w:p w14:paraId="3E92D2E8" w14:textId="77777777" w:rsidR="0011182E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1182E">
        <w:rPr>
          <w:rFonts w:ascii="Times New Roman" w:hAnsi="Times New Roman" w:cs="Times New Roman"/>
        </w:rPr>
        <w:t>11.1.</w:t>
      </w:r>
      <w:r w:rsidRPr="0011182E">
        <w:rPr>
          <w:rFonts w:ascii="Times New Roman" w:hAnsi="Times New Roman" w:cs="Times New Roman"/>
        </w:rPr>
        <w:tab/>
        <w:t>Положения настоящей Политики могут быть дополнены либо изменены. Любые внесенные изменения и дополнения будут представлены для ознакомления всем заинтересованным Субъектам персональных данных, в том числе путем размещения на Сайте Оператора.</w:t>
      </w:r>
    </w:p>
    <w:p w14:paraId="21B1D684" w14:textId="77777777" w:rsidR="0011182E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E7F3D53" w14:textId="77777777" w:rsidR="0011182E" w:rsidRPr="00A76AF2" w:rsidRDefault="0011182E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</w:p>
    <w:p w14:paraId="32607BE9" w14:textId="77777777" w:rsidR="00ED3531" w:rsidRPr="0011182E" w:rsidRDefault="0011182E" w:rsidP="00111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12</w:t>
      </w:r>
      <w:r w:rsidR="00ED3531"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. КОНТРОЛЬ, ОТВЕТСТВЕННОСТЬ ЗА НАРУШЕНИЕ ИЛИ НЕИСПОЛНЕНИЕ ПОЛ</w:t>
      </w:r>
      <w:r w:rsidR="003936F7"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ИТИКИ</w:t>
      </w:r>
      <w:r w:rsidR="00ED3531"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14:paraId="3A7E5C8E" w14:textId="77777777" w:rsidR="00ED3531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Контроль исполнения настояще</w:t>
      </w:r>
      <w:r w:rsidR="003936F7" w:rsidRPr="0011182E">
        <w:rPr>
          <w:rFonts w:ascii="Times New Roman" w:eastAsia="Times New Roman" w:hAnsi="Times New Roman" w:cs="Times New Roman"/>
          <w:color w:val="000000"/>
          <w:lang w:eastAsia="ru-RU"/>
        </w:rPr>
        <w:t xml:space="preserve">й Политики 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возложен на Генерального директора Оператора.</w:t>
      </w:r>
    </w:p>
    <w:p w14:paraId="1CB1954B" w14:textId="77777777" w:rsidR="00ED3531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 xml:space="preserve">Лица, нарушающие или не исполняющие требования </w:t>
      </w:r>
      <w:r w:rsidR="003936F7" w:rsidRPr="0011182E">
        <w:rPr>
          <w:rFonts w:ascii="Times New Roman" w:eastAsia="Times New Roman" w:hAnsi="Times New Roman" w:cs="Times New Roman"/>
          <w:color w:val="000000"/>
          <w:lang w:eastAsia="ru-RU"/>
        </w:rPr>
        <w:t>Политики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, привлекаются к дисциплинарной, административной (ст. ст. 5.39, 13.11, 13.14 Кодекса об административных правонарушениях РФ) или уголовной ответственности (ст. ст. 137, 272 Уголовного кодекса РФ).</w:t>
      </w:r>
    </w:p>
    <w:p w14:paraId="63B932B0" w14:textId="77777777" w:rsidR="00ED3531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.3.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Руководители структурных подразделений Оператора несут персональную ответственность за исполнение обязанностей их подчиненными.</w:t>
      </w:r>
    </w:p>
    <w:p w14:paraId="52DA7EFA" w14:textId="77777777" w:rsidR="00ED3531" w:rsidRPr="00A76AF2" w:rsidRDefault="00ED3531" w:rsidP="00ED353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6"/>
          <w:szCs w:val="16"/>
          <w:lang w:eastAsia="ru-RU"/>
        </w:rPr>
      </w:pPr>
      <w:r w:rsidRPr="00A76AF2">
        <w:rPr>
          <w:rFonts w:ascii="Georgia" w:eastAsia="Times New Roman" w:hAnsi="Georgia" w:cs="Arial"/>
          <w:color w:val="000000"/>
          <w:sz w:val="16"/>
          <w:szCs w:val="16"/>
          <w:lang w:eastAsia="ru-RU"/>
        </w:rPr>
        <w:t xml:space="preserve"> </w:t>
      </w:r>
    </w:p>
    <w:p w14:paraId="23460C06" w14:textId="77777777" w:rsidR="00ED3531" w:rsidRPr="0011182E" w:rsidRDefault="0011182E" w:rsidP="00111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13</w:t>
      </w:r>
      <w:r w:rsidR="00ED3531"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. ПРОЧИЕ ПОЛОЖЕНИЯ.</w:t>
      </w:r>
    </w:p>
    <w:p w14:paraId="5147F56E" w14:textId="77777777" w:rsidR="00ED3531" w:rsidRPr="0011182E" w:rsidRDefault="0011182E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.1.</w:t>
      </w: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Настоящ</w:t>
      </w:r>
      <w:r w:rsidR="003936F7" w:rsidRPr="0011182E">
        <w:rPr>
          <w:rFonts w:ascii="Times New Roman" w:eastAsia="Times New Roman" w:hAnsi="Times New Roman" w:cs="Times New Roman"/>
          <w:color w:val="000000"/>
          <w:lang w:eastAsia="ru-RU"/>
        </w:rPr>
        <w:t>ая Политика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силу со дня его утверждения единоличным исполнительным органом Оператора.</w:t>
      </w:r>
    </w:p>
    <w:p w14:paraId="509F6017" w14:textId="77777777" w:rsidR="00ED3531" w:rsidRPr="0011182E" w:rsidRDefault="005E4925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182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11182E" w:rsidRPr="0011182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.2.</w:t>
      </w:r>
      <w:r w:rsidR="0011182E" w:rsidRPr="0011182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Все сотрудники Оператора, допущенные к работе с персональными данными, должны быть ознакомлены с настоящ</w:t>
      </w:r>
      <w:r w:rsidR="003936F7" w:rsidRPr="0011182E">
        <w:rPr>
          <w:rFonts w:ascii="Times New Roman" w:eastAsia="Times New Roman" w:hAnsi="Times New Roman" w:cs="Times New Roman"/>
          <w:color w:val="000000"/>
          <w:lang w:eastAsia="ru-RU"/>
        </w:rPr>
        <w:t xml:space="preserve">ей Политикой </w:t>
      </w:r>
      <w:r w:rsidR="00ED3531" w:rsidRPr="0011182E">
        <w:rPr>
          <w:rFonts w:ascii="Times New Roman" w:eastAsia="Times New Roman" w:hAnsi="Times New Roman" w:cs="Times New Roman"/>
          <w:color w:val="000000"/>
          <w:lang w:eastAsia="ru-RU"/>
        </w:rPr>
        <w:t>до начала работы с персональными данными.</w:t>
      </w:r>
    </w:p>
    <w:p w14:paraId="0D36381D" w14:textId="77777777" w:rsidR="00ED3531" w:rsidRPr="0011182E" w:rsidRDefault="00ED3531" w:rsidP="00ED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135745" w14:textId="77777777" w:rsidR="003936F7" w:rsidRPr="0011182E" w:rsidRDefault="003936F7" w:rsidP="001118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182E">
        <w:rPr>
          <w:rFonts w:ascii="Times New Roman" w:hAnsi="Times New Roman" w:cs="Times New Roman"/>
          <w:b/>
        </w:rPr>
        <w:t>1</w:t>
      </w:r>
      <w:r w:rsidR="0011182E" w:rsidRPr="0011182E">
        <w:rPr>
          <w:rFonts w:ascii="Times New Roman" w:hAnsi="Times New Roman" w:cs="Times New Roman"/>
          <w:b/>
        </w:rPr>
        <w:t>4</w:t>
      </w:r>
      <w:r w:rsidRPr="0011182E">
        <w:rPr>
          <w:rFonts w:ascii="Times New Roman" w:hAnsi="Times New Roman" w:cs="Times New Roman"/>
          <w:b/>
        </w:rPr>
        <w:t>. О</w:t>
      </w:r>
      <w:r w:rsidR="0011182E" w:rsidRPr="0011182E">
        <w:rPr>
          <w:rFonts w:ascii="Times New Roman" w:hAnsi="Times New Roman" w:cs="Times New Roman"/>
          <w:b/>
        </w:rPr>
        <w:t>ПЕРАТОР</w:t>
      </w:r>
    </w:p>
    <w:p w14:paraId="2507EEC0" w14:textId="77777777" w:rsidR="0011182E" w:rsidRPr="00A44AF4" w:rsidRDefault="0011182E" w:rsidP="0011182E">
      <w:pPr>
        <w:spacing w:after="0" w:line="240" w:lineRule="auto"/>
        <w:rPr>
          <w:rFonts w:ascii="Times New Roman" w:hAnsi="Times New Roman" w:cs="Times New Roman"/>
        </w:rPr>
      </w:pPr>
      <w:r w:rsidRPr="00A44AF4">
        <w:rPr>
          <w:rFonts w:ascii="Times New Roman" w:hAnsi="Times New Roman" w:cs="Times New Roman"/>
          <w:b/>
          <w:bCs/>
          <w:caps/>
          <w:kern w:val="22"/>
          <w:lang w:eastAsia="ar-SA"/>
        </w:rPr>
        <w:t>Общество с ограниченной ответственностью</w:t>
      </w:r>
      <w:r w:rsidRPr="00A44AF4">
        <w:rPr>
          <w:rFonts w:ascii="Times New Roman" w:hAnsi="Times New Roman" w:cs="Times New Roman"/>
          <w:b/>
          <w:bCs/>
          <w:kern w:val="1"/>
          <w:lang w:eastAsia="ar-SA"/>
        </w:rPr>
        <w:t xml:space="preserve"> </w:t>
      </w:r>
      <w:r w:rsidRPr="0011182E">
        <w:rPr>
          <w:rFonts w:ascii="Times New Roman" w:eastAsia="Times New Roman" w:hAnsi="Times New Roman" w:cs="Times New Roman"/>
          <w:b/>
          <w:color w:val="000000"/>
          <w:lang w:eastAsia="ru-RU"/>
        </w:rPr>
        <w:t>«СПЕЦИАЛИЗИРОВАННЫЙ ЗАСТРОЙЩИК «ЧЕРНОМОРСКАЯ СТРОИТЕЛЬНАЯ КОМПАНИЯ»</w:t>
      </w:r>
    </w:p>
    <w:p w14:paraId="3C5EF8D1" w14:textId="77777777" w:rsidR="0011182E" w:rsidRPr="00A44AF4" w:rsidRDefault="0011182E" w:rsidP="0011182E">
      <w:pPr>
        <w:spacing w:after="0" w:line="240" w:lineRule="auto"/>
        <w:rPr>
          <w:rFonts w:ascii="Times New Roman" w:hAnsi="Times New Roman" w:cs="Times New Roman"/>
        </w:rPr>
      </w:pPr>
      <w:r w:rsidRPr="00A44AF4">
        <w:rPr>
          <w:rFonts w:ascii="Times New Roman" w:hAnsi="Times New Roman" w:cs="Times New Roman"/>
        </w:rPr>
        <w:t>Юридический и почтовый адрес: 2986</w:t>
      </w:r>
      <w:r>
        <w:rPr>
          <w:rFonts w:ascii="Times New Roman" w:hAnsi="Times New Roman" w:cs="Times New Roman"/>
        </w:rPr>
        <w:t>01</w:t>
      </w:r>
      <w:r w:rsidRPr="00A44AF4">
        <w:rPr>
          <w:rFonts w:ascii="Times New Roman" w:hAnsi="Times New Roman" w:cs="Times New Roman"/>
        </w:rPr>
        <w:t xml:space="preserve">, Республика Крым,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 Ялта, г. Ялта</w:t>
      </w:r>
      <w:r w:rsidRPr="00A44AF4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Блюхера</w:t>
      </w:r>
      <w:r w:rsidRPr="00A44A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19, кв.206</w:t>
      </w:r>
    </w:p>
    <w:p w14:paraId="227C4531" w14:textId="77777777" w:rsidR="0011182E" w:rsidRPr="00A44AF4" w:rsidRDefault="0011182E" w:rsidP="0011182E">
      <w:pPr>
        <w:spacing w:after="0" w:line="240" w:lineRule="auto"/>
        <w:rPr>
          <w:rFonts w:ascii="Times New Roman" w:hAnsi="Times New Roman" w:cs="Times New Roman"/>
        </w:rPr>
      </w:pPr>
      <w:r w:rsidRPr="00A44AF4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1239100010302</w:t>
      </w:r>
      <w:r w:rsidRPr="00A44AF4">
        <w:rPr>
          <w:rFonts w:ascii="Times New Roman" w:hAnsi="Times New Roman" w:cs="Times New Roman"/>
        </w:rPr>
        <w:t xml:space="preserve">, ИНН </w:t>
      </w:r>
      <w:r>
        <w:rPr>
          <w:rFonts w:ascii="Times New Roman" w:hAnsi="Times New Roman" w:cs="Times New Roman"/>
        </w:rPr>
        <w:t xml:space="preserve">9103102360, </w:t>
      </w:r>
      <w:r w:rsidRPr="00A44AF4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>910301001</w:t>
      </w:r>
    </w:p>
    <w:p w14:paraId="1477256C" w14:textId="77777777" w:rsidR="00902EB1" w:rsidRPr="0011182E" w:rsidRDefault="00902EB1" w:rsidP="001118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902EB1" w:rsidRPr="0011182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07DE" w14:textId="77777777" w:rsidR="00AB2A40" w:rsidRDefault="00AB2A40" w:rsidP="0007767E">
      <w:pPr>
        <w:spacing w:after="0" w:line="240" w:lineRule="auto"/>
      </w:pPr>
      <w:r>
        <w:separator/>
      </w:r>
    </w:p>
  </w:endnote>
  <w:endnote w:type="continuationSeparator" w:id="0">
    <w:p w14:paraId="7B80DD38" w14:textId="77777777" w:rsidR="00AB2A40" w:rsidRDefault="00AB2A40" w:rsidP="0007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647985"/>
      <w:docPartObj>
        <w:docPartGallery w:val="Page Numbers (Bottom of Page)"/>
        <w:docPartUnique/>
      </w:docPartObj>
    </w:sdtPr>
    <w:sdtEndPr/>
    <w:sdtContent>
      <w:p w14:paraId="3DBE94DD" w14:textId="77777777" w:rsidR="00AB47A5" w:rsidRDefault="00AB47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2E">
          <w:rPr>
            <w:noProof/>
          </w:rPr>
          <w:t>10</w:t>
        </w:r>
        <w:r>
          <w:fldChar w:fldCharType="end"/>
        </w:r>
      </w:p>
    </w:sdtContent>
  </w:sdt>
  <w:p w14:paraId="5361B65B" w14:textId="77777777" w:rsidR="00AB47A5" w:rsidRDefault="00AB47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D6A5" w14:textId="77777777" w:rsidR="00AB2A40" w:rsidRDefault="00AB2A40" w:rsidP="0007767E">
      <w:pPr>
        <w:spacing w:after="0" w:line="240" w:lineRule="auto"/>
      </w:pPr>
      <w:r>
        <w:separator/>
      </w:r>
    </w:p>
  </w:footnote>
  <w:footnote w:type="continuationSeparator" w:id="0">
    <w:p w14:paraId="08F3E34E" w14:textId="77777777" w:rsidR="00AB2A40" w:rsidRDefault="00AB2A40" w:rsidP="0007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333"/>
    <w:multiLevelType w:val="multilevel"/>
    <w:tmpl w:val="754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96"/>
    <w:rsid w:val="00042E35"/>
    <w:rsid w:val="0007767E"/>
    <w:rsid w:val="001010B8"/>
    <w:rsid w:val="0011182E"/>
    <w:rsid w:val="00114D9B"/>
    <w:rsid w:val="00130DB6"/>
    <w:rsid w:val="0013712C"/>
    <w:rsid w:val="00233261"/>
    <w:rsid w:val="002B3D1A"/>
    <w:rsid w:val="00312A6F"/>
    <w:rsid w:val="003652AD"/>
    <w:rsid w:val="003936F7"/>
    <w:rsid w:val="003E2A0E"/>
    <w:rsid w:val="00503059"/>
    <w:rsid w:val="00524DC4"/>
    <w:rsid w:val="005D1BD1"/>
    <w:rsid w:val="005D7698"/>
    <w:rsid w:val="005E4925"/>
    <w:rsid w:val="00652796"/>
    <w:rsid w:val="00653B04"/>
    <w:rsid w:val="006D75D3"/>
    <w:rsid w:val="00710148"/>
    <w:rsid w:val="00712EB0"/>
    <w:rsid w:val="00767A09"/>
    <w:rsid w:val="007D616C"/>
    <w:rsid w:val="007E1347"/>
    <w:rsid w:val="0085055F"/>
    <w:rsid w:val="00885BC0"/>
    <w:rsid w:val="0090198D"/>
    <w:rsid w:val="00902EB1"/>
    <w:rsid w:val="00921922"/>
    <w:rsid w:val="00942920"/>
    <w:rsid w:val="00947195"/>
    <w:rsid w:val="00987793"/>
    <w:rsid w:val="009A7956"/>
    <w:rsid w:val="009B7A67"/>
    <w:rsid w:val="00A10F68"/>
    <w:rsid w:val="00A12611"/>
    <w:rsid w:val="00A7100C"/>
    <w:rsid w:val="00A76AF2"/>
    <w:rsid w:val="00AB2A40"/>
    <w:rsid w:val="00AB47A5"/>
    <w:rsid w:val="00AD50CC"/>
    <w:rsid w:val="00B5426F"/>
    <w:rsid w:val="00B65F73"/>
    <w:rsid w:val="00BE799B"/>
    <w:rsid w:val="00C129E8"/>
    <w:rsid w:val="00C240FB"/>
    <w:rsid w:val="00C31703"/>
    <w:rsid w:val="00C47ABD"/>
    <w:rsid w:val="00C72B78"/>
    <w:rsid w:val="00C91AC7"/>
    <w:rsid w:val="00CC0B79"/>
    <w:rsid w:val="00CD6B1E"/>
    <w:rsid w:val="00CE1AFB"/>
    <w:rsid w:val="00CE1D85"/>
    <w:rsid w:val="00CE3CCC"/>
    <w:rsid w:val="00D36EFC"/>
    <w:rsid w:val="00D41F6E"/>
    <w:rsid w:val="00D51B61"/>
    <w:rsid w:val="00E805A4"/>
    <w:rsid w:val="00E872DC"/>
    <w:rsid w:val="00ED3531"/>
    <w:rsid w:val="00ED5738"/>
    <w:rsid w:val="00F01812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FD6A"/>
  <w15:docId w15:val="{140610B2-F72C-4EC0-B070-260712D5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57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67E"/>
  </w:style>
  <w:style w:type="paragraph" w:styleId="a8">
    <w:name w:val="footer"/>
    <w:basedOn w:val="a"/>
    <w:link w:val="a9"/>
    <w:uiPriority w:val="99"/>
    <w:unhideWhenUsed/>
    <w:rsid w:val="0007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67E"/>
  </w:style>
  <w:style w:type="character" w:styleId="aa">
    <w:name w:val="Unresolved Mention"/>
    <w:basedOn w:val="a0"/>
    <w:uiPriority w:val="99"/>
    <w:semiHidden/>
    <w:unhideWhenUsed/>
    <w:rsid w:val="00524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555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05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__________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__________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_________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985B-9288-4DB4-B878-9D06D5A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5781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Ирина</dc:creator>
  <cp:lastModifiedBy>Руслан Ткаченко</cp:lastModifiedBy>
  <cp:revision>2</cp:revision>
  <cp:lastPrinted>2017-07-25T09:33:00Z</cp:lastPrinted>
  <dcterms:created xsi:type="dcterms:W3CDTF">2024-05-17T15:11:00Z</dcterms:created>
  <dcterms:modified xsi:type="dcterms:W3CDTF">2024-05-17T15:11:00Z</dcterms:modified>
</cp:coreProperties>
</file>